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6655DF" w:rsidRDefault="006655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EE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1B6813" wp14:editId="017480F7">
                <wp:simplePos x="0" y="0"/>
                <wp:positionH relativeFrom="column">
                  <wp:posOffset>-565785</wp:posOffset>
                </wp:positionH>
                <wp:positionV relativeFrom="paragraph">
                  <wp:posOffset>29210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14" w:rsidRPr="00CB6CDF" w:rsidRDefault="003A0514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A0514" w:rsidRPr="00CB6CDF" w:rsidRDefault="003A0514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3A0514" w:rsidRPr="0051153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15747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41</w:t>
                            </w:r>
                            <w:bookmarkStart w:id="0" w:name="_GoBack"/>
                            <w:bookmarkEnd w:id="0"/>
                          </w:p>
                          <w:p w:rsidR="003A0514" w:rsidRPr="006655DF" w:rsidRDefault="003A0514" w:rsidP="006655D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Березень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 р</w:t>
                            </w:r>
                            <w:r w:rsidR="006655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Default="003A0514" w:rsidP="000B5898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0i3nDd4AAAAJAQAADwAAAGRycy9kb3ducmV2LnhtbEyPTUvEMBCG74L/IYzgRXbTRverdrqI&#10;IIgXcdX1mm3GtthMSpN++O+NJz0Oz8v7PpPvZ9uKkXrfOEZIlwkI4tKZhiuEt9eHxRaED5qNbh0T&#10;wjd52BfnZ7nOjJv4hcZDqEQsYZ9phDqELpPSlzVZ7ZeuI47s0/VWh3j2lTS9nmK5baVKkrW0uuG4&#10;UOuO7msqvw6DRWiuLPkwuvdp9fj89NEpVabDEfHyYr67BRFoDn9h+NWP6lBEp5Mb2HjRIiy2uzRG&#10;EW7WICLfXa8UiBOC2kQgi1z+/6D4AQAA//8DAFBLAQItABQABgAIAAAAIQC2gziS/gAAAOEBAAAT&#10;AAAAAAAAAAAAAAAAAAAAAABbQ29udGVudF9UeXBlc10ueG1sUEsBAi0AFAAGAAgAAAAhADj9If/W&#10;AAAAlAEAAAsAAAAAAAAAAAAAAAAALwEAAF9yZWxzLy5yZWxzUEsBAi0AFAAGAAgAAAAhAAS2M+hI&#10;AgAAdgQAAA4AAAAAAAAAAAAAAAAALgIAAGRycy9lMm9Eb2MueG1sUEsBAi0AFAAGAAgAAAAhANIt&#10;5w3eAAAACQEAAA8AAAAAAAAAAAAAAAAAogQAAGRycy9kb3ducmV2LnhtbFBLBQYAAAAABAAEAPMA&#10;AACtBQAAAAA=&#10;" strokeweight="4pt">
                <v:textbox>
                  <w:txbxContent>
                    <w:p w:rsidR="003A0514" w:rsidRPr="00CB6CDF" w:rsidRDefault="003A0514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A0514" w:rsidRPr="00CB6CDF" w:rsidRDefault="003A0514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3A0514" w:rsidRPr="0051153F" w:rsidRDefault="003A0514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157474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41</w:t>
                      </w:r>
                      <w:bookmarkStart w:id="1" w:name="_GoBack"/>
                      <w:bookmarkEnd w:id="1"/>
                    </w:p>
                    <w:p w:rsidR="003A0514" w:rsidRPr="006655DF" w:rsidRDefault="003A0514" w:rsidP="006655D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Березень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 р</w:t>
                      </w:r>
                      <w:r w:rsidR="006655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Default="003A0514" w:rsidP="000B5898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CD0EE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14C2306" wp14:editId="10E89EA9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14" w:rsidRPr="00CB6CDF" w:rsidRDefault="003A0514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3A0514" w:rsidRPr="000B5898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Default="003A0514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3A0514" w:rsidRPr="00CB6CDF" w:rsidRDefault="003A0514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3A0514" w:rsidRPr="00CB6CDF" w:rsidRDefault="003A0514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3A0514" w:rsidRPr="000B5898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Default="003A0514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CD0EE7">
        <w:rPr>
          <w:rFonts w:ascii="Times New Roman" w:hAnsi="Times New Roman" w:cs="Times New Roman"/>
          <w:b/>
          <w:spacing w:val="20"/>
        </w:rPr>
        <w:t xml:space="preserve"> </w:t>
      </w:r>
      <w:proofErr w:type="spellStart"/>
      <w:r w:rsidR="003428DB" w:rsidRPr="006655DF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="003428DB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  <w:r w:rsidR="000B5898" w:rsidRPr="006655D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0B5898" w:rsidRDefault="000B5898" w:rsidP="000B5898">
      <w:pPr>
        <w:pStyle w:val="210"/>
        <w:rPr>
          <w:sz w:val="22"/>
          <w:szCs w:val="22"/>
          <w:lang w:val="ru-RU"/>
        </w:rPr>
      </w:pPr>
      <w:r w:rsidRPr="006655DF">
        <w:rPr>
          <w:sz w:val="28"/>
          <w:szCs w:val="28"/>
        </w:rPr>
        <w:t>до фонду нормативних документів ДП “</w:t>
      </w:r>
      <w:proofErr w:type="spellStart"/>
      <w:r w:rsidRPr="006655DF">
        <w:rPr>
          <w:sz w:val="28"/>
          <w:szCs w:val="28"/>
        </w:rPr>
        <w:t>Дніпростандартметрологія</w:t>
      </w:r>
      <w:proofErr w:type="spellEnd"/>
      <w:r w:rsidRPr="00CD0EE7">
        <w:rPr>
          <w:sz w:val="22"/>
          <w:szCs w:val="22"/>
        </w:rPr>
        <w:t>”</w:t>
      </w:r>
    </w:p>
    <w:p w:rsidR="006655DF" w:rsidRPr="006655DF" w:rsidRDefault="006655DF" w:rsidP="000B5898">
      <w:pPr>
        <w:pStyle w:val="210"/>
        <w:rPr>
          <w:sz w:val="22"/>
          <w:szCs w:val="22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7"/>
        <w:gridCol w:w="1276"/>
      </w:tblGrid>
      <w:tr w:rsidR="000B5898" w:rsidRPr="006655DF" w:rsidTr="006655DF">
        <w:tc>
          <w:tcPr>
            <w:tcW w:w="709" w:type="dxa"/>
          </w:tcPr>
          <w:p w:rsidR="000B5898" w:rsidRPr="006655DF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55D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0B5898" w:rsidRPr="006655DF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55D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655DF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985" w:type="dxa"/>
          </w:tcPr>
          <w:p w:rsidR="000B5898" w:rsidRPr="006655DF" w:rsidRDefault="000B5898" w:rsidP="00BE1A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55DF">
              <w:rPr>
                <w:rFonts w:ascii="Times New Roman" w:hAnsi="Times New Roman" w:cs="Times New Roman"/>
                <w:b/>
              </w:rPr>
              <w:t>Позначення</w:t>
            </w:r>
            <w:proofErr w:type="spellEnd"/>
            <w:r w:rsidRPr="006655DF">
              <w:rPr>
                <w:rFonts w:ascii="Times New Roman" w:hAnsi="Times New Roman" w:cs="Times New Roman"/>
                <w:b/>
              </w:rPr>
              <w:t xml:space="preserve">  НД</w:t>
            </w:r>
          </w:p>
          <w:p w:rsidR="000B5898" w:rsidRPr="006655DF" w:rsidRDefault="000B5898" w:rsidP="00BE1A1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7" w:type="dxa"/>
          </w:tcPr>
          <w:p w:rsidR="000B5898" w:rsidRPr="006655DF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655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Найменування</w:t>
            </w:r>
            <w:proofErr w:type="spellEnd"/>
            <w:r w:rsidRPr="006655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НД</w:t>
            </w:r>
          </w:p>
        </w:tc>
        <w:tc>
          <w:tcPr>
            <w:tcW w:w="1276" w:type="dxa"/>
          </w:tcPr>
          <w:p w:rsidR="000B5898" w:rsidRPr="006655DF" w:rsidRDefault="000B5898" w:rsidP="00BE1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 xml:space="preserve">Строк </w:t>
            </w:r>
            <w:proofErr w:type="spellStart"/>
            <w:r w:rsidRPr="006655DF">
              <w:rPr>
                <w:rFonts w:ascii="Times New Roman" w:hAnsi="Times New Roman" w:cs="Times New Roman"/>
                <w:b/>
              </w:rPr>
              <w:t>введення</w:t>
            </w:r>
            <w:proofErr w:type="spellEnd"/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4044:2019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</w:pPr>
            <w:proofErr w:type="spellStart"/>
            <w:r w:rsidRPr="006655DF">
              <w:t>Бітуми</w:t>
            </w:r>
            <w:proofErr w:type="spellEnd"/>
            <w:r w:rsidRPr="006655DF">
              <w:t xml:space="preserve"> </w:t>
            </w:r>
            <w:proofErr w:type="spellStart"/>
            <w:r w:rsidRPr="006655DF">
              <w:t>нафтові</w:t>
            </w:r>
            <w:proofErr w:type="spellEnd"/>
            <w:r w:rsidRPr="006655DF">
              <w:t xml:space="preserve"> </w:t>
            </w:r>
            <w:proofErr w:type="spellStart"/>
            <w:r w:rsidRPr="006655DF">
              <w:t>дорожні</w:t>
            </w:r>
            <w:proofErr w:type="spellEnd"/>
            <w:r w:rsidRPr="006655DF">
              <w:t xml:space="preserve"> </w:t>
            </w:r>
            <w:proofErr w:type="spellStart"/>
            <w:r w:rsidRPr="006655DF">
              <w:t>в’язкі</w:t>
            </w:r>
            <w:proofErr w:type="spellEnd"/>
            <w:r w:rsidRPr="006655DF">
              <w:t xml:space="preserve">. </w:t>
            </w:r>
            <w:proofErr w:type="spellStart"/>
            <w:proofErr w:type="gramStart"/>
            <w:r w:rsidRPr="006655DF">
              <w:t>Техн</w:t>
            </w:r>
            <w:proofErr w:type="gramEnd"/>
            <w:r w:rsidRPr="006655DF">
              <w:t>ічні</w:t>
            </w:r>
            <w:proofErr w:type="spellEnd"/>
            <w:r w:rsidRPr="006655DF">
              <w:t xml:space="preserve"> </w:t>
            </w:r>
            <w:proofErr w:type="spellStart"/>
            <w:r w:rsidRPr="006655DF">
              <w:t>умови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>01.05.2020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8239:2015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 xml:space="preserve">Корм для </w:t>
            </w:r>
            <w:proofErr w:type="spellStart"/>
            <w:r w:rsidRPr="006655DF">
              <w:rPr>
                <w:sz w:val="22"/>
                <w:szCs w:val="22"/>
              </w:rPr>
              <w:t>тварин</w:t>
            </w:r>
            <w:proofErr w:type="spellEnd"/>
            <w:r w:rsidRPr="006655DF">
              <w:rPr>
                <w:sz w:val="22"/>
                <w:szCs w:val="22"/>
              </w:rPr>
              <w:t xml:space="preserve">. Шрот </w:t>
            </w:r>
            <w:proofErr w:type="spellStart"/>
            <w:r w:rsidRPr="006655DF">
              <w:rPr>
                <w:sz w:val="22"/>
                <w:szCs w:val="22"/>
              </w:rPr>
              <w:t>лляний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655DF">
              <w:rPr>
                <w:sz w:val="22"/>
                <w:szCs w:val="22"/>
              </w:rPr>
              <w:t>Техн</w:t>
            </w:r>
            <w:proofErr w:type="gramEnd"/>
            <w:r w:rsidRPr="006655DF">
              <w:rPr>
                <w:sz w:val="22"/>
                <w:szCs w:val="22"/>
              </w:rPr>
              <w:t>ічні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>01.04.2017</w:t>
            </w:r>
          </w:p>
        </w:tc>
      </w:tr>
      <w:tr w:rsidR="003A0514" w:rsidRPr="006655DF" w:rsidTr="006655DF">
        <w:trPr>
          <w:trHeight w:val="490"/>
        </w:trPr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8240:2015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rPr>
                <w:rFonts w:ascii="Times New Roman" w:hAnsi="Times New Roman" w:cs="Times New Roman"/>
              </w:rPr>
            </w:pPr>
            <w:r w:rsidRPr="006655DF">
              <w:rPr>
                <w:rFonts w:ascii="Times New Roman" w:hAnsi="Times New Roman" w:cs="Times New Roman"/>
              </w:rPr>
              <w:t xml:space="preserve">Корм для </w:t>
            </w:r>
            <w:proofErr w:type="spellStart"/>
            <w:r w:rsidRPr="006655DF">
              <w:rPr>
                <w:rFonts w:ascii="Times New Roman" w:hAnsi="Times New Roman" w:cs="Times New Roman"/>
              </w:rPr>
              <w:t>тварин</w:t>
            </w:r>
            <w:proofErr w:type="spellEnd"/>
            <w:r w:rsidRPr="006655DF">
              <w:rPr>
                <w:rFonts w:ascii="Times New Roman" w:hAnsi="Times New Roman" w:cs="Times New Roman"/>
              </w:rPr>
              <w:t xml:space="preserve">. Макуха </w:t>
            </w:r>
            <w:proofErr w:type="spellStart"/>
            <w:r w:rsidRPr="006655DF">
              <w:rPr>
                <w:rFonts w:ascii="Times New Roman" w:hAnsi="Times New Roman" w:cs="Times New Roman"/>
              </w:rPr>
              <w:t>конопляна</w:t>
            </w:r>
            <w:proofErr w:type="spellEnd"/>
            <w:r w:rsidRPr="006655D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6655DF">
              <w:rPr>
                <w:rFonts w:ascii="Times New Roman" w:hAnsi="Times New Roman" w:cs="Times New Roman"/>
              </w:rPr>
              <w:t>Техн</w:t>
            </w:r>
            <w:proofErr w:type="gramEnd"/>
            <w:r w:rsidRPr="006655DF">
              <w:rPr>
                <w:rFonts w:ascii="Times New Roman" w:hAnsi="Times New Roman" w:cs="Times New Roman"/>
              </w:rPr>
              <w:t>ічні</w:t>
            </w:r>
            <w:proofErr w:type="spellEnd"/>
            <w:r w:rsidRPr="00665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5DF">
              <w:rPr>
                <w:rFonts w:ascii="Times New Roman" w:hAnsi="Times New Roman" w:cs="Times New Roman"/>
              </w:rPr>
              <w:t>умови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>01.04.2017</w:t>
            </w:r>
          </w:p>
        </w:tc>
      </w:tr>
      <w:tr w:rsidR="003A0514" w:rsidRPr="006655DF" w:rsidTr="006655DF">
        <w:trPr>
          <w:trHeight w:val="424"/>
        </w:trPr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8836:2019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Насіння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олійних</w:t>
            </w:r>
            <w:proofErr w:type="spellEnd"/>
            <w:r w:rsidRPr="006655DF">
              <w:rPr>
                <w:sz w:val="22"/>
                <w:szCs w:val="22"/>
              </w:rPr>
              <w:t xml:space="preserve"> культур. </w:t>
            </w:r>
            <w:proofErr w:type="spellStart"/>
            <w:r w:rsidRPr="006655DF">
              <w:rPr>
                <w:sz w:val="22"/>
                <w:szCs w:val="22"/>
              </w:rPr>
              <w:t>Методи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визначення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вмісту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лушпиння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>01.01.2020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8837:2019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Насіння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олійних</w:t>
            </w:r>
            <w:proofErr w:type="spellEnd"/>
            <w:r w:rsidRPr="006655DF">
              <w:rPr>
                <w:sz w:val="22"/>
                <w:szCs w:val="22"/>
              </w:rPr>
              <w:t xml:space="preserve"> культур. </w:t>
            </w:r>
            <w:proofErr w:type="spellStart"/>
            <w:r w:rsidRPr="006655DF">
              <w:rPr>
                <w:sz w:val="22"/>
                <w:szCs w:val="22"/>
              </w:rPr>
              <w:t>Методи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визначення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смі</w:t>
            </w:r>
            <w:proofErr w:type="gramStart"/>
            <w:r w:rsidRPr="006655DF">
              <w:rPr>
                <w:sz w:val="22"/>
                <w:szCs w:val="22"/>
              </w:rPr>
              <w:t>тт</w:t>
            </w:r>
            <w:proofErr w:type="gramEnd"/>
            <w:r w:rsidRPr="006655DF">
              <w:rPr>
                <w:sz w:val="22"/>
                <w:szCs w:val="22"/>
              </w:rPr>
              <w:t>євої</w:t>
            </w:r>
            <w:proofErr w:type="spellEnd"/>
            <w:r w:rsidRPr="006655DF">
              <w:rPr>
                <w:sz w:val="22"/>
                <w:szCs w:val="22"/>
              </w:rPr>
              <w:t xml:space="preserve"> та </w:t>
            </w:r>
            <w:proofErr w:type="spellStart"/>
            <w:r w:rsidRPr="006655DF">
              <w:rPr>
                <w:sz w:val="22"/>
                <w:szCs w:val="22"/>
              </w:rPr>
              <w:t>олійної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домішок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>01.01.2020</w:t>
            </w:r>
          </w:p>
        </w:tc>
      </w:tr>
      <w:tr w:rsidR="003A0514" w:rsidRPr="006655DF" w:rsidTr="006655DF">
        <w:trPr>
          <w:trHeight w:val="530"/>
        </w:trPr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8838:2019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Насіння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олійних</w:t>
            </w:r>
            <w:proofErr w:type="spellEnd"/>
            <w:r w:rsidRPr="006655DF">
              <w:rPr>
                <w:sz w:val="22"/>
                <w:szCs w:val="22"/>
              </w:rPr>
              <w:t xml:space="preserve"> культур. </w:t>
            </w:r>
            <w:proofErr w:type="spellStart"/>
            <w:r w:rsidRPr="006655DF">
              <w:rPr>
                <w:sz w:val="22"/>
                <w:szCs w:val="22"/>
              </w:rPr>
              <w:t>Методи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визначення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зараженості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шкідниками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>01.01.2020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8839:2019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655DF">
              <w:rPr>
                <w:rFonts w:ascii="Times New Roman" w:hAnsi="Times New Roman" w:cs="Times New Roman"/>
                <w:bCs/>
              </w:rPr>
              <w:t>Насіння</w:t>
            </w:r>
            <w:proofErr w:type="spellEnd"/>
            <w:r w:rsidRPr="006655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55DF">
              <w:rPr>
                <w:rFonts w:ascii="Times New Roman" w:hAnsi="Times New Roman" w:cs="Times New Roman"/>
                <w:bCs/>
              </w:rPr>
              <w:t>олійних</w:t>
            </w:r>
            <w:proofErr w:type="spellEnd"/>
            <w:r w:rsidRPr="006655DF">
              <w:rPr>
                <w:rFonts w:ascii="Times New Roman" w:hAnsi="Times New Roman" w:cs="Times New Roman"/>
                <w:bCs/>
              </w:rPr>
              <w:t xml:space="preserve"> культур. </w:t>
            </w:r>
            <w:proofErr w:type="spellStart"/>
            <w:r w:rsidRPr="006655DF">
              <w:rPr>
                <w:rFonts w:ascii="Times New Roman" w:hAnsi="Times New Roman" w:cs="Times New Roman"/>
                <w:bCs/>
              </w:rPr>
              <w:t>Методи</w:t>
            </w:r>
            <w:proofErr w:type="spellEnd"/>
            <w:r w:rsidRPr="006655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55DF">
              <w:rPr>
                <w:rFonts w:ascii="Times New Roman" w:hAnsi="Times New Roman" w:cs="Times New Roman"/>
                <w:bCs/>
              </w:rPr>
              <w:t>визначення</w:t>
            </w:r>
            <w:proofErr w:type="spellEnd"/>
            <w:r w:rsidRPr="006655DF">
              <w:rPr>
                <w:rFonts w:ascii="Times New Roman" w:hAnsi="Times New Roman" w:cs="Times New Roman"/>
                <w:bCs/>
              </w:rPr>
              <w:t xml:space="preserve"> кислотного числа </w:t>
            </w:r>
            <w:proofErr w:type="spellStart"/>
            <w:r w:rsidRPr="006655DF">
              <w:rPr>
                <w:rFonts w:ascii="Times New Roman" w:hAnsi="Times New Roman" w:cs="Times New Roman"/>
                <w:bCs/>
              </w:rPr>
              <w:t>олії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>01.01.2020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8840:2019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Насіння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олійних</w:t>
            </w:r>
            <w:proofErr w:type="spellEnd"/>
            <w:r w:rsidRPr="006655DF">
              <w:rPr>
                <w:sz w:val="22"/>
                <w:szCs w:val="22"/>
              </w:rPr>
              <w:t xml:space="preserve"> культур. </w:t>
            </w:r>
            <w:proofErr w:type="spellStart"/>
            <w:r w:rsidRPr="006655DF">
              <w:rPr>
                <w:sz w:val="22"/>
                <w:szCs w:val="22"/>
              </w:rPr>
              <w:t>Методи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визначення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кольору</w:t>
            </w:r>
            <w:proofErr w:type="spellEnd"/>
            <w:r w:rsidRPr="006655DF">
              <w:rPr>
                <w:sz w:val="22"/>
                <w:szCs w:val="22"/>
              </w:rPr>
              <w:t xml:space="preserve"> та запаху</w:t>
            </w:r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>01.01.2020</w:t>
            </w:r>
          </w:p>
        </w:tc>
      </w:tr>
      <w:tr w:rsidR="003A0514" w:rsidRPr="006655DF" w:rsidTr="006655DF">
        <w:trPr>
          <w:trHeight w:val="305"/>
        </w:trPr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8841:2019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Насіння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олійних</w:t>
            </w:r>
            <w:proofErr w:type="spellEnd"/>
            <w:r w:rsidRPr="006655DF">
              <w:rPr>
                <w:sz w:val="22"/>
                <w:szCs w:val="22"/>
              </w:rPr>
              <w:t xml:space="preserve"> культур. Правила </w:t>
            </w:r>
            <w:proofErr w:type="spellStart"/>
            <w:r w:rsidRPr="006655DF">
              <w:rPr>
                <w:sz w:val="22"/>
                <w:szCs w:val="22"/>
              </w:rPr>
              <w:t>приймання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</w:rPr>
            </w:pPr>
            <w:r w:rsidRPr="006655DF">
              <w:rPr>
                <w:rFonts w:ascii="Times New Roman" w:hAnsi="Times New Roman" w:cs="Times New Roman"/>
                <w:b/>
              </w:rPr>
              <w:t>01.01.2020</w:t>
            </w:r>
          </w:p>
        </w:tc>
      </w:tr>
      <w:tr w:rsidR="003A0514" w:rsidRPr="006655DF" w:rsidTr="006655DF">
        <w:trPr>
          <w:trHeight w:val="313"/>
        </w:trPr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8842:2019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Олії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Методи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визначення</w:t>
            </w:r>
            <w:proofErr w:type="spellEnd"/>
            <w:r w:rsidRPr="006655DF">
              <w:rPr>
                <w:sz w:val="22"/>
                <w:szCs w:val="22"/>
              </w:rPr>
              <w:t xml:space="preserve"> запаху, смаку, </w:t>
            </w:r>
            <w:proofErr w:type="spellStart"/>
            <w:r w:rsidRPr="006655DF">
              <w:rPr>
                <w:sz w:val="22"/>
                <w:szCs w:val="22"/>
              </w:rPr>
              <w:t>кольору</w:t>
            </w:r>
            <w:proofErr w:type="spellEnd"/>
            <w:r w:rsidRPr="006655DF">
              <w:rPr>
                <w:sz w:val="22"/>
                <w:szCs w:val="22"/>
              </w:rPr>
              <w:t xml:space="preserve"> та </w:t>
            </w:r>
            <w:proofErr w:type="spellStart"/>
            <w:r w:rsidRPr="006655DF">
              <w:rPr>
                <w:sz w:val="22"/>
                <w:szCs w:val="22"/>
              </w:rPr>
              <w:t>прозорості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8843:2019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Олії</w:t>
            </w:r>
            <w:proofErr w:type="spellEnd"/>
            <w:r w:rsidRPr="006655DF">
              <w:rPr>
                <w:sz w:val="22"/>
                <w:szCs w:val="22"/>
              </w:rPr>
              <w:t xml:space="preserve">. Правила </w:t>
            </w:r>
            <w:proofErr w:type="spellStart"/>
            <w:r w:rsidRPr="006655DF">
              <w:rPr>
                <w:sz w:val="22"/>
                <w:szCs w:val="22"/>
              </w:rPr>
              <w:t>приймання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3A0514" w:rsidRPr="006655DF" w:rsidTr="006655DF">
        <w:trPr>
          <w:trHeight w:val="554"/>
        </w:trPr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8844:2019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 xml:space="preserve">Корми, </w:t>
            </w:r>
            <w:proofErr w:type="spellStart"/>
            <w:r w:rsidRPr="006655DF">
              <w:rPr>
                <w:sz w:val="22"/>
                <w:szCs w:val="22"/>
              </w:rPr>
              <w:t>комбікорми</w:t>
            </w:r>
            <w:proofErr w:type="spellEnd"/>
            <w:r w:rsidRPr="006655DF">
              <w:rPr>
                <w:sz w:val="22"/>
                <w:szCs w:val="22"/>
              </w:rPr>
              <w:t xml:space="preserve">, </w:t>
            </w:r>
            <w:proofErr w:type="spellStart"/>
            <w:r w:rsidRPr="006655DF">
              <w:rPr>
                <w:sz w:val="22"/>
                <w:szCs w:val="22"/>
              </w:rPr>
              <w:t>комбікормова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сировина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Методи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визначення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сирої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клітковини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01.01.2020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8873:2019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Автомобільні</w:t>
            </w:r>
            <w:proofErr w:type="spellEnd"/>
            <w:r w:rsidRPr="006655DF">
              <w:rPr>
                <w:sz w:val="22"/>
                <w:szCs w:val="22"/>
              </w:rPr>
              <w:t xml:space="preserve"> дороги. </w:t>
            </w:r>
            <w:proofErr w:type="spellStart"/>
            <w:r w:rsidRPr="006655DF">
              <w:rPr>
                <w:sz w:val="22"/>
                <w:szCs w:val="22"/>
              </w:rPr>
              <w:t>Настанова</w:t>
            </w:r>
            <w:proofErr w:type="spellEnd"/>
            <w:r w:rsidRPr="006655DF">
              <w:rPr>
                <w:sz w:val="22"/>
                <w:szCs w:val="22"/>
              </w:rPr>
              <w:t xml:space="preserve"> з </w:t>
            </w:r>
            <w:proofErr w:type="spellStart"/>
            <w:r w:rsidRPr="006655DF">
              <w:rPr>
                <w:sz w:val="22"/>
                <w:szCs w:val="22"/>
              </w:rPr>
              <w:t>герметизації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55DF">
              <w:rPr>
                <w:sz w:val="22"/>
                <w:szCs w:val="22"/>
              </w:rPr>
              <w:t>тр</w:t>
            </w:r>
            <w:proofErr w:type="gramEnd"/>
            <w:r w:rsidRPr="006655DF">
              <w:rPr>
                <w:sz w:val="22"/>
                <w:szCs w:val="22"/>
              </w:rPr>
              <w:t>іщин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8872:2019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Метрологія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Вольтметри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електронні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селективні</w:t>
            </w:r>
            <w:proofErr w:type="spellEnd"/>
            <w:r w:rsidRPr="006655DF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6655DF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01.07.2020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EN 71-2:2018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Безпечність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іграшок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Частина</w:t>
            </w:r>
            <w:proofErr w:type="spellEnd"/>
            <w:r w:rsidRPr="006655DF">
              <w:rPr>
                <w:sz w:val="22"/>
                <w:szCs w:val="22"/>
              </w:rPr>
              <w:t xml:space="preserve"> 2. </w:t>
            </w:r>
            <w:proofErr w:type="spellStart"/>
            <w:r w:rsidRPr="006655DF">
              <w:rPr>
                <w:sz w:val="22"/>
                <w:szCs w:val="22"/>
              </w:rPr>
              <w:t>Займистість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3A0514" w:rsidRPr="006655DF" w:rsidTr="006655DF">
        <w:trPr>
          <w:trHeight w:val="535"/>
        </w:trPr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EN 10253-2:2016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Фітинги</w:t>
            </w:r>
            <w:proofErr w:type="spellEnd"/>
            <w:r w:rsidRPr="006655DF">
              <w:rPr>
                <w:sz w:val="22"/>
                <w:szCs w:val="22"/>
              </w:rPr>
              <w:t xml:space="preserve"> для </w:t>
            </w:r>
            <w:proofErr w:type="spellStart"/>
            <w:r w:rsidRPr="006655DF">
              <w:rPr>
                <w:sz w:val="22"/>
                <w:szCs w:val="22"/>
              </w:rPr>
              <w:t>стикового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зварювання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Частина</w:t>
            </w:r>
            <w:proofErr w:type="spellEnd"/>
            <w:r w:rsidRPr="006655DF">
              <w:rPr>
                <w:sz w:val="22"/>
                <w:szCs w:val="22"/>
              </w:rPr>
              <w:t xml:space="preserve"> 2. </w:t>
            </w:r>
            <w:proofErr w:type="spellStart"/>
            <w:r w:rsidRPr="006655DF">
              <w:rPr>
                <w:sz w:val="22"/>
                <w:szCs w:val="22"/>
              </w:rPr>
              <w:t>Нелеговані</w:t>
            </w:r>
            <w:proofErr w:type="spellEnd"/>
            <w:r w:rsidRPr="006655DF">
              <w:rPr>
                <w:sz w:val="22"/>
                <w:szCs w:val="22"/>
              </w:rPr>
              <w:t xml:space="preserve"> та </w:t>
            </w:r>
            <w:proofErr w:type="spellStart"/>
            <w:r w:rsidRPr="006655DF">
              <w:rPr>
                <w:sz w:val="22"/>
                <w:szCs w:val="22"/>
              </w:rPr>
              <w:t>феритні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леговані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сталі</w:t>
            </w:r>
            <w:proofErr w:type="spellEnd"/>
            <w:r w:rsidRPr="006655DF">
              <w:rPr>
                <w:sz w:val="22"/>
                <w:szCs w:val="22"/>
              </w:rPr>
              <w:t xml:space="preserve"> з </w:t>
            </w:r>
            <w:proofErr w:type="spellStart"/>
            <w:r w:rsidRPr="006655DF">
              <w:rPr>
                <w:sz w:val="22"/>
                <w:szCs w:val="22"/>
              </w:rPr>
              <w:t>вимогами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gramStart"/>
            <w:r w:rsidRPr="006655DF">
              <w:rPr>
                <w:sz w:val="22"/>
                <w:szCs w:val="22"/>
              </w:rPr>
              <w:t>особливого</w:t>
            </w:r>
            <w:proofErr w:type="gram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контролювання</w:t>
            </w:r>
            <w:proofErr w:type="spellEnd"/>
          </w:p>
        </w:tc>
        <w:tc>
          <w:tcPr>
            <w:tcW w:w="1276" w:type="dxa"/>
          </w:tcPr>
          <w:p w:rsidR="003A0514" w:rsidRPr="006655DF" w:rsidRDefault="00D974A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01.10.2017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EN 10253-4:2016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Фітинги</w:t>
            </w:r>
            <w:proofErr w:type="spellEnd"/>
            <w:r w:rsidRPr="006655DF">
              <w:rPr>
                <w:sz w:val="22"/>
                <w:szCs w:val="22"/>
              </w:rPr>
              <w:t xml:space="preserve"> для </w:t>
            </w:r>
            <w:proofErr w:type="spellStart"/>
            <w:r w:rsidRPr="006655DF">
              <w:rPr>
                <w:sz w:val="22"/>
                <w:szCs w:val="22"/>
              </w:rPr>
              <w:t>стикового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зварювання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Частина</w:t>
            </w:r>
            <w:proofErr w:type="spellEnd"/>
            <w:r w:rsidRPr="006655DF">
              <w:rPr>
                <w:sz w:val="22"/>
                <w:szCs w:val="22"/>
              </w:rPr>
              <w:t xml:space="preserve"> 4. </w:t>
            </w:r>
            <w:proofErr w:type="spellStart"/>
            <w:r w:rsidRPr="006655DF">
              <w:rPr>
                <w:sz w:val="22"/>
                <w:szCs w:val="22"/>
              </w:rPr>
              <w:t>Зварювані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аустенітні</w:t>
            </w:r>
            <w:proofErr w:type="spellEnd"/>
            <w:r w:rsidRPr="006655DF">
              <w:rPr>
                <w:sz w:val="22"/>
                <w:szCs w:val="22"/>
              </w:rPr>
              <w:t xml:space="preserve"> та </w:t>
            </w:r>
            <w:proofErr w:type="spellStart"/>
            <w:r w:rsidRPr="006655DF">
              <w:rPr>
                <w:sz w:val="22"/>
                <w:szCs w:val="22"/>
              </w:rPr>
              <w:t>аустенітно-перлітні</w:t>
            </w:r>
            <w:proofErr w:type="spellEnd"/>
            <w:r w:rsidRPr="006655DF">
              <w:rPr>
                <w:sz w:val="22"/>
                <w:szCs w:val="22"/>
              </w:rPr>
              <w:t xml:space="preserve"> (</w:t>
            </w:r>
            <w:proofErr w:type="spellStart"/>
            <w:r w:rsidRPr="006655DF">
              <w:rPr>
                <w:sz w:val="22"/>
                <w:szCs w:val="22"/>
              </w:rPr>
              <w:t>подвійні</w:t>
            </w:r>
            <w:proofErr w:type="spellEnd"/>
            <w:r w:rsidRPr="006655DF">
              <w:rPr>
                <w:sz w:val="22"/>
                <w:szCs w:val="22"/>
              </w:rPr>
              <w:t xml:space="preserve">) </w:t>
            </w:r>
            <w:proofErr w:type="spellStart"/>
            <w:r w:rsidRPr="006655DF">
              <w:rPr>
                <w:sz w:val="22"/>
                <w:szCs w:val="22"/>
              </w:rPr>
              <w:t>нержавкі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сталі</w:t>
            </w:r>
            <w:proofErr w:type="spellEnd"/>
            <w:r w:rsidRPr="006655DF">
              <w:rPr>
                <w:sz w:val="22"/>
                <w:szCs w:val="22"/>
              </w:rPr>
              <w:t xml:space="preserve"> з </w:t>
            </w:r>
            <w:proofErr w:type="spellStart"/>
            <w:r w:rsidRPr="006655DF">
              <w:rPr>
                <w:sz w:val="22"/>
                <w:szCs w:val="22"/>
              </w:rPr>
              <w:t>вимогами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gramStart"/>
            <w:r w:rsidRPr="006655DF">
              <w:rPr>
                <w:sz w:val="22"/>
                <w:szCs w:val="22"/>
              </w:rPr>
              <w:t>особливого</w:t>
            </w:r>
            <w:proofErr w:type="gram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контролювання</w:t>
            </w:r>
            <w:proofErr w:type="spellEnd"/>
          </w:p>
        </w:tc>
        <w:tc>
          <w:tcPr>
            <w:tcW w:w="1276" w:type="dxa"/>
          </w:tcPr>
          <w:p w:rsidR="003A0514" w:rsidRPr="006655DF" w:rsidRDefault="00D974A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01.10.2017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ind w:firstLine="63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EN 14044:2018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Автопідіймачі</w:t>
            </w:r>
            <w:proofErr w:type="spellEnd"/>
            <w:r w:rsidRPr="006655DF">
              <w:rPr>
                <w:sz w:val="22"/>
                <w:szCs w:val="22"/>
              </w:rPr>
              <w:t xml:space="preserve"> для </w:t>
            </w:r>
            <w:proofErr w:type="spellStart"/>
            <w:r w:rsidRPr="006655DF">
              <w:rPr>
                <w:sz w:val="22"/>
                <w:szCs w:val="22"/>
              </w:rPr>
              <w:t>використання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пожежно-рятувальними</w:t>
            </w:r>
            <w:proofErr w:type="spellEnd"/>
            <w:r w:rsidRPr="006655DF">
              <w:rPr>
                <w:sz w:val="22"/>
                <w:szCs w:val="22"/>
              </w:rPr>
              <w:t xml:space="preserve"> службами. </w:t>
            </w:r>
            <w:proofErr w:type="spellStart"/>
            <w:r w:rsidRPr="006655DF">
              <w:rPr>
                <w:sz w:val="22"/>
                <w:szCs w:val="22"/>
              </w:rPr>
              <w:t>Пожежні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автодрабини</w:t>
            </w:r>
            <w:proofErr w:type="spellEnd"/>
            <w:r w:rsidRPr="006655DF">
              <w:rPr>
                <w:sz w:val="22"/>
                <w:szCs w:val="22"/>
              </w:rPr>
              <w:t xml:space="preserve"> з </w:t>
            </w:r>
            <w:proofErr w:type="spellStart"/>
            <w:proofErr w:type="gramStart"/>
            <w:r w:rsidRPr="006655DF">
              <w:rPr>
                <w:sz w:val="22"/>
                <w:szCs w:val="22"/>
              </w:rPr>
              <w:t>посл</w:t>
            </w:r>
            <w:proofErr w:type="gramEnd"/>
            <w:r w:rsidRPr="006655DF">
              <w:rPr>
                <w:sz w:val="22"/>
                <w:szCs w:val="22"/>
              </w:rPr>
              <w:t>ідовними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рухами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Вимоги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щодо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безпеки</w:t>
            </w:r>
            <w:proofErr w:type="spellEnd"/>
            <w:r w:rsidRPr="006655DF">
              <w:rPr>
                <w:sz w:val="22"/>
                <w:szCs w:val="22"/>
              </w:rPr>
              <w:t xml:space="preserve">, </w:t>
            </w:r>
            <w:proofErr w:type="spellStart"/>
            <w:r w:rsidRPr="006655DF">
              <w:rPr>
                <w:sz w:val="22"/>
                <w:szCs w:val="22"/>
              </w:rPr>
              <w:t>експлуатаційні</w:t>
            </w:r>
            <w:proofErr w:type="spellEnd"/>
            <w:r w:rsidRPr="006655DF">
              <w:rPr>
                <w:sz w:val="22"/>
                <w:szCs w:val="22"/>
              </w:rPr>
              <w:t xml:space="preserve"> характеристики і </w:t>
            </w:r>
            <w:proofErr w:type="spellStart"/>
            <w:r w:rsidRPr="006655DF">
              <w:rPr>
                <w:sz w:val="22"/>
                <w:szCs w:val="22"/>
              </w:rPr>
              <w:t>методи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276" w:type="dxa"/>
          </w:tcPr>
          <w:p w:rsidR="003A0514" w:rsidRPr="006655DF" w:rsidRDefault="00D974A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EN 55103-2:2018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Електромагнітна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сумісність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Родовий</w:t>
            </w:r>
            <w:proofErr w:type="spellEnd"/>
            <w:r w:rsidRPr="006655DF">
              <w:rPr>
                <w:sz w:val="22"/>
                <w:szCs w:val="22"/>
              </w:rPr>
              <w:t xml:space="preserve"> стандарт. </w:t>
            </w:r>
            <w:proofErr w:type="spellStart"/>
            <w:r w:rsidRPr="006655DF">
              <w:rPr>
                <w:sz w:val="22"/>
                <w:szCs w:val="22"/>
              </w:rPr>
              <w:t>Професійна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55DF">
              <w:rPr>
                <w:sz w:val="22"/>
                <w:szCs w:val="22"/>
              </w:rPr>
              <w:t>ауд</w:t>
            </w:r>
            <w:proofErr w:type="gramEnd"/>
            <w:r w:rsidRPr="006655DF">
              <w:rPr>
                <w:sz w:val="22"/>
                <w:szCs w:val="22"/>
              </w:rPr>
              <w:t>іо</w:t>
            </w:r>
            <w:proofErr w:type="spellEnd"/>
            <w:r w:rsidRPr="006655DF">
              <w:rPr>
                <w:sz w:val="22"/>
                <w:szCs w:val="22"/>
              </w:rPr>
              <w:t xml:space="preserve">-, </w:t>
            </w:r>
            <w:proofErr w:type="spellStart"/>
            <w:r w:rsidRPr="006655DF">
              <w:rPr>
                <w:sz w:val="22"/>
                <w:szCs w:val="22"/>
              </w:rPr>
              <w:t>відео</w:t>
            </w:r>
            <w:proofErr w:type="spellEnd"/>
            <w:r w:rsidRPr="006655DF">
              <w:rPr>
                <w:sz w:val="22"/>
                <w:szCs w:val="22"/>
              </w:rPr>
              <w:t xml:space="preserve">-, </w:t>
            </w:r>
            <w:proofErr w:type="spellStart"/>
            <w:r w:rsidRPr="006655DF">
              <w:rPr>
                <w:sz w:val="22"/>
                <w:szCs w:val="22"/>
              </w:rPr>
              <w:t>аудіовізуальна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апаратура</w:t>
            </w:r>
            <w:proofErr w:type="spellEnd"/>
            <w:r w:rsidRPr="006655DF">
              <w:rPr>
                <w:sz w:val="22"/>
                <w:szCs w:val="22"/>
              </w:rPr>
              <w:t xml:space="preserve"> та </w:t>
            </w:r>
            <w:proofErr w:type="spellStart"/>
            <w:r w:rsidRPr="006655DF">
              <w:rPr>
                <w:sz w:val="22"/>
                <w:szCs w:val="22"/>
              </w:rPr>
              <w:t>апаратура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керування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освітлювальними</w:t>
            </w:r>
            <w:proofErr w:type="spellEnd"/>
            <w:r w:rsidRPr="006655DF">
              <w:rPr>
                <w:sz w:val="22"/>
                <w:szCs w:val="22"/>
              </w:rPr>
              <w:t xml:space="preserve"> установками для </w:t>
            </w:r>
            <w:proofErr w:type="spellStart"/>
            <w:r w:rsidRPr="006655DF">
              <w:rPr>
                <w:sz w:val="22"/>
                <w:szCs w:val="22"/>
              </w:rPr>
              <w:t>розважальних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заходів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Частина</w:t>
            </w:r>
            <w:proofErr w:type="spellEnd"/>
            <w:r w:rsidRPr="006655DF">
              <w:rPr>
                <w:sz w:val="22"/>
                <w:szCs w:val="22"/>
              </w:rPr>
              <w:t xml:space="preserve"> 2. </w:t>
            </w:r>
            <w:proofErr w:type="spellStart"/>
            <w:r w:rsidRPr="006655DF">
              <w:rPr>
                <w:sz w:val="22"/>
                <w:szCs w:val="22"/>
              </w:rPr>
              <w:t>Несприйнятливість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01.12.2019</w:t>
            </w:r>
          </w:p>
        </w:tc>
      </w:tr>
      <w:tr w:rsidR="003A0514" w:rsidRPr="006655DF" w:rsidTr="006655DF">
        <w:trPr>
          <w:trHeight w:val="956"/>
        </w:trPr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EN 60695-11-3:2018</w:t>
            </w:r>
          </w:p>
        </w:tc>
        <w:tc>
          <w:tcPr>
            <w:tcW w:w="7087" w:type="dxa"/>
          </w:tcPr>
          <w:p w:rsidR="006655DF" w:rsidRPr="006655DF" w:rsidRDefault="003A0514" w:rsidP="003A0514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Випробування</w:t>
            </w:r>
            <w:proofErr w:type="spellEnd"/>
            <w:r w:rsidRPr="006655DF">
              <w:rPr>
                <w:sz w:val="22"/>
                <w:szCs w:val="22"/>
              </w:rPr>
              <w:t xml:space="preserve"> на </w:t>
            </w:r>
            <w:proofErr w:type="spellStart"/>
            <w:r w:rsidRPr="006655DF">
              <w:rPr>
                <w:sz w:val="22"/>
                <w:szCs w:val="22"/>
              </w:rPr>
              <w:t>пожежну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небезпеку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Частина</w:t>
            </w:r>
            <w:proofErr w:type="spellEnd"/>
            <w:r w:rsidRPr="006655DF">
              <w:rPr>
                <w:sz w:val="22"/>
                <w:szCs w:val="22"/>
              </w:rPr>
              <w:t xml:space="preserve"> 11-3. </w:t>
            </w:r>
            <w:proofErr w:type="spellStart"/>
            <w:r w:rsidRPr="006655DF">
              <w:rPr>
                <w:sz w:val="22"/>
                <w:szCs w:val="22"/>
              </w:rPr>
              <w:t>Випробувальне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полум’я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Полум’я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потужністю</w:t>
            </w:r>
            <w:proofErr w:type="spellEnd"/>
            <w:r w:rsidRPr="006655DF">
              <w:rPr>
                <w:sz w:val="22"/>
                <w:szCs w:val="22"/>
              </w:rPr>
              <w:t xml:space="preserve"> 500 Вт. </w:t>
            </w:r>
            <w:proofErr w:type="spellStart"/>
            <w:r w:rsidRPr="006655DF">
              <w:rPr>
                <w:sz w:val="22"/>
                <w:szCs w:val="22"/>
              </w:rPr>
              <w:t>Устатковання</w:t>
            </w:r>
            <w:proofErr w:type="spellEnd"/>
            <w:r w:rsidRPr="006655DF">
              <w:rPr>
                <w:sz w:val="22"/>
                <w:szCs w:val="22"/>
              </w:rPr>
              <w:t xml:space="preserve"> та метод </w:t>
            </w:r>
            <w:proofErr w:type="spellStart"/>
            <w:r w:rsidRPr="006655DF">
              <w:rPr>
                <w:sz w:val="22"/>
                <w:szCs w:val="22"/>
              </w:rPr>
              <w:t>перевіряння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відповідності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55DF">
              <w:rPr>
                <w:sz w:val="22"/>
                <w:szCs w:val="22"/>
              </w:rPr>
              <w:t>техн</w:t>
            </w:r>
            <w:proofErr w:type="gramEnd"/>
            <w:r w:rsidRPr="006655DF">
              <w:rPr>
                <w:sz w:val="22"/>
                <w:szCs w:val="22"/>
              </w:rPr>
              <w:t>ічним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вимогам</w:t>
            </w:r>
            <w:proofErr w:type="spellEnd"/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01.10.2019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EN 61557-8:2018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Електробезпечність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низьковольтних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розподільних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електромереж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напругою</w:t>
            </w:r>
            <w:proofErr w:type="spellEnd"/>
            <w:r w:rsidRPr="006655DF">
              <w:rPr>
                <w:sz w:val="22"/>
                <w:szCs w:val="22"/>
              </w:rPr>
              <w:t xml:space="preserve"> до 1 000</w:t>
            </w:r>
            <w:proofErr w:type="gramStart"/>
            <w:r w:rsidRPr="006655DF">
              <w:rPr>
                <w:sz w:val="22"/>
                <w:szCs w:val="22"/>
              </w:rPr>
              <w:t xml:space="preserve"> В</w:t>
            </w:r>
            <w:proofErr w:type="gram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змінного</w:t>
            </w:r>
            <w:proofErr w:type="spellEnd"/>
            <w:r w:rsidRPr="006655DF">
              <w:rPr>
                <w:sz w:val="22"/>
                <w:szCs w:val="22"/>
              </w:rPr>
              <w:t xml:space="preserve"> струму та 1 500 В </w:t>
            </w:r>
            <w:proofErr w:type="spellStart"/>
            <w:r w:rsidRPr="006655DF">
              <w:rPr>
                <w:sz w:val="22"/>
                <w:szCs w:val="22"/>
              </w:rPr>
              <w:t>постійного</w:t>
            </w:r>
            <w:proofErr w:type="spellEnd"/>
            <w:r w:rsidRPr="006655DF">
              <w:rPr>
                <w:sz w:val="22"/>
                <w:szCs w:val="22"/>
              </w:rPr>
              <w:t xml:space="preserve"> струму. </w:t>
            </w:r>
            <w:proofErr w:type="spellStart"/>
            <w:r w:rsidRPr="006655DF">
              <w:rPr>
                <w:sz w:val="22"/>
                <w:szCs w:val="22"/>
              </w:rPr>
              <w:t>Устатковання</w:t>
            </w:r>
            <w:proofErr w:type="spellEnd"/>
            <w:r w:rsidRPr="006655DF">
              <w:rPr>
                <w:sz w:val="22"/>
                <w:szCs w:val="22"/>
              </w:rPr>
              <w:t xml:space="preserve"> для </w:t>
            </w:r>
            <w:proofErr w:type="spellStart"/>
            <w:r w:rsidRPr="006655DF">
              <w:rPr>
                <w:sz w:val="22"/>
                <w:szCs w:val="22"/>
              </w:rPr>
              <w:t>випробування</w:t>
            </w:r>
            <w:proofErr w:type="spellEnd"/>
            <w:r w:rsidRPr="006655DF">
              <w:rPr>
                <w:sz w:val="22"/>
                <w:szCs w:val="22"/>
              </w:rPr>
              <w:t xml:space="preserve">, </w:t>
            </w:r>
            <w:proofErr w:type="spellStart"/>
            <w:r w:rsidRPr="006655DF">
              <w:rPr>
                <w:sz w:val="22"/>
                <w:szCs w:val="22"/>
              </w:rPr>
              <w:t>вимірювання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або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контролювання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засобів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безпеки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Частина</w:t>
            </w:r>
            <w:proofErr w:type="spellEnd"/>
            <w:r w:rsidRPr="006655DF">
              <w:rPr>
                <w:sz w:val="22"/>
                <w:szCs w:val="22"/>
              </w:rPr>
              <w:t xml:space="preserve"> 8. </w:t>
            </w:r>
            <w:proofErr w:type="spellStart"/>
            <w:r w:rsidRPr="006655DF">
              <w:rPr>
                <w:sz w:val="22"/>
                <w:szCs w:val="22"/>
              </w:rPr>
              <w:t>Пристрої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контролювання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ізоляції</w:t>
            </w:r>
            <w:proofErr w:type="spellEnd"/>
            <w:r w:rsidRPr="006655DF">
              <w:rPr>
                <w:sz w:val="22"/>
                <w:szCs w:val="22"/>
              </w:rPr>
              <w:t xml:space="preserve"> для ІТ-систем</w:t>
            </w:r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01.12.2019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Default="003A0514" w:rsidP="003A0514">
            <w:pPr>
              <w:pStyle w:val="affff1"/>
              <w:rPr>
                <w:sz w:val="22"/>
                <w:szCs w:val="22"/>
              </w:rPr>
            </w:pPr>
            <w:r w:rsidRPr="006655DF">
              <w:rPr>
                <w:sz w:val="22"/>
                <w:szCs w:val="22"/>
              </w:rPr>
              <w:t>ДСТУ ISO 17757:2019</w:t>
            </w:r>
          </w:p>
          <w:p w:rsidR="006655DF" w:rsidRPr="006655DF" w:rsidRDefault="006655DF" w:rsidP="003A0514">
            <w:pPr>
              <w:pStyle w:val="affff1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6655DF">
              <w:rPr>
                <w:sz w:val="22"/>
                <w:szCs w:val="22"/>
              </w:rPr>
              <w:t>Машини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землерийні</w:t>
            </w:r>
            <w:proofErr w:type="spellEnd"/>
            <w:r w:rsidRPr="006655DF"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6655DF">
              <w:rPr>
                <w:sz w:val="22"/>
                <w:szCs w:val="22"/>
              </w:rPr>
              <w:t>г</w:t>
            </w:r>
            <w:proofErr w:type="gramEnd"/>
            <w:r w:rsidRPr="006655DF">
              <w:rPr>
                <w:sz w:val="22"/>
                <w:szCs w:val="22"/>
              </w:rPr>
              <w:t>ірничодобувні</w:t>
            </w:r>
            <w:proofErr w:type="spellEnd"/>
            <w:r w:rsidRPr="006655DF">
              <w:rPr>
                <w:sz w:val="22"/>
                <w:szCs w:val="22"/>
              </w:rPr>
              <w:t xml:space="preserve">. </w:t>
            </w:r>
            <w:proofErr w:type="spellStart"/>
            <w:r w:rsidRPr="006655DF">
              <w:rPr>
                <w:sz w:val="22"/>
                <w:szCs w:val="22"/>
              </w:rPr>
              <w:t>Безпечність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автономних</w:t>
            </w:r>
            <w:proofErr w:type="spellEnd"/>
            <w:r w:rsidRPr="006655DF">
              <w:rPr>
                <w:sz w:val="22"/>
                <w:szCs w:val="22"/>
              </w:rPr>
              <w:t xml:space="preserve"> і </w:t>
            </w:r>
            <w:proofErr w:type="spellStart"/>
            <w:r w:rsidRPr="006655DF">
              <w:rPr>
                <w:sz w:val="22"/>
                <w:szCs w:val="22"/>
              </w:rPr>
              <w:t>напівавтономних</w:t>
            </w:r>
            <w:proofErr w:type="spellEnd"/>
            <w:r w:rsidRPr="006655DF">
              <w:rPr>
                <w:sz w:val="22"/>
                <w:szCs w:val="22"/>
              </w:rPr>
              <w:t xml:space="preserve"> </w:t>
            </w:r>
            <w:proofErr w:type="spellStart"/>
            <w:r w:rsidRPr="006655DF">
              <w:rPr>
                <w:sz w:val="22"/>
                <w:szCs w:val="22"/>
              </w:rPr>
              <w:t>машинних</w:t>
            </w:r>
            <w:proofErr w:type="spellEnd"/>
            <w:r w:rsidRPr="006655D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1276" w:type="dxa"/>
          </w:tcPr>
          <w:p w:rsidR="003A0514" w:rsidRPr="006655DF" w:rsidRDefault="004147F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01.04.2020</w:t>
            </w:r>
          </w:p>
        </w:tc>
      </w:tr>
      <w:tr w:rsidR="003A0514" w:rsidRPr="006655DF" w:rsidTr="006655DF">
        <w:tc>
          <w:tcPr>
            <w:tcW w:w="709" w:type="dxa"/>
          </w:tcPr>
          <w:p w:rsidR="003A0514" w:rsidRPr="006655DF" w:rsidRDefault="003A051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A0514" w:rsidRPr="006655DF" w:rsidRDefault="003A0514" w:rsidP="003A0514">
            <w:pPr>
              <w:pStyle w:val="affff1"/>
              <w:rPr>
                <w:sz w:val="22"/>
                <w:szCs w:val="22"/>
                <w:lang w:val="en-US"/>
              </w:rPr>
            </w:pPr>
            <w:r w:rsidRPr="006655DF">
              <w:rPr>
                <w:sz w:val="22"/>
                <w:szCs w:val="22"/>
              </w:rPr>
              <w:t>ДСТУ</w:t>
            </w:r>
            <w:r w:rsidRPr="006655DF">
              <w:rPr>
                <w:sz w:val="22"/>
                <w:szCs w:val="22"/>
                <w:lang w:val="en-US"/>
              </w:rPr>
              <w:t xml:space="preserve"> EN ISO/IEC 17021-1:2017 (EN ISO/IEC 17021-1:2015, IDT;ISO/IEC 17021-1:2015, IDT)</w:t>
            </w:r>
          </w:p>
        </w:tc>
        <w:tc>
          <w:tcPr>
            <w:tcW w:w="7087" w:type="dxa"/>
          </w:tcPr>
          <w:p w:rsidR="003A0514" w:rsidRPr="006655DF" w:rsidRDefault="003A0514" w:rsidP="003A0514">
            <w:pPr>
              <w:pStyle w:val="affff1"/>
              <w:rPr>
                <w:lang w:val="en-US"/>
              </w:rPr>
            </w:pPr>
            <w:proofErr w:type="spellStart"/>
            <w:r w:rsidRPr="006655DF">
              <w:rPr>
                <w:lang w:val="en-US"/>
              </w:rPr>
              <w:t>Оцінка</w:t>
            </w:r>
            <w:proofErr w:type="spellEnd"/>
            <w:r w:rsidRPr="006655DF">
              <w:rPr>
                <w:lang w:val="en-US"/>
              </w:rPr>
              <w:t xml:space="preserve"> </w:t>
            </w:r>
            <w:proofErr w:type="spellStart"/>
            <w:r w:rsidRPr="006655DF">
              <w:rPr>
                <w:lang w:val="en-US"/>
              </w:rPr>
              <w:t>відповідності</w:t>
            </w:r>
            <w:proofErr w:type="spellEnd"/>
            <w:r w:rsidRPr="006655DF">
              <w:rPr>
                <w:lang w:val="en-US"/>
              </w:rPr>
              <w:t xml:space="preserve">. </w:t>
            </w:r>
            <w:proofErr w:type="spellStart"/>
            <w:r w:rsidRPr="006655DF">
              <w:rPr>
                <w:lang w:val="en-US"/>
              </w:rPr>
              <w:t>Вимоги</w:t>
            </w:r>
            <w:proofErr w:type="spellEnd"/>
            <w:r w:rsidRPr="006655DF">
              <w:rPr>
                <w:lang w:val="en-US"/>
              </w:rPr>
              <w:t xml:space="preserve"> </w:t>
            </w:r>
            <w:proofErr w:type="spellStart"/>
            <w:r w:rsidRPr="006655DF">
              <w:rPr>
                <w:lang w:val="en-US"/>
              </w:rPr>
              <w:t>до</w:t>
            </w:r>
            <w:proofErr w:type="spellEnd"/>
            <w:r w:rsidRPr="006655DF">
              <w:rPr>
                <w:lang w:val="en-US"/>
              </w:rPr>
              <w:t xml:space="preserve"> </w:t>
            </w:r>
            <w:proofErr w:type="spellStart"/>
            <w:r w:rsidRPr="006655DF">
              <w:rPr>
                <w:lang w:val="en-US"/>
              </w:rPr>
              <w:t>органів</w:t>
            </w:r>
            <w:proofErr w:type="gramStart"/>
            <w:r w:rsidRPr="006655DF">
              <w:rPr>
                <w:lang w:val="en-US"/>
              </w:rPr>
              <w:t>,які</w:t>
            </w:r>
            <w:proofErr w:type="spellEnd"/>
            <w:proofErr w:type="gramEnd"/>
            <w:r w:rsidRPr="006655DF">
              <w:rPr>
                <w:lang w:val="en-US"/>
              </w:rPr>
              <w:t xml:space="preserve"> </w:t>
            </w:r>
            <w:proofErr w:type="spellStart"/>
            <w:r w:rsidRPr="006655DF">
              <w:rPr>
                <w:lang w:val="en-US"/>
              </w:rPr>
              <w:t>здійснюють</w:t>
            </w:r>
            <w:proofErr w:type="spellEnd"/>
            <w:r w:rsidRPr="006655DF">
              <w:rPr>
                <w:lang w:val="en-US"/>
              </w:rPr>
              <w:t xml:space="preserve"> </w:t>
            </w:r>
            <w:proofErr w:type="spellStart"/>
            <w:r w:rsidRPr="006655DF">
              <w:rPr>
                <w:lang w:val="en-US"/>
              </w:rPr>
              <w:t>аудит</w:t>
            </w:r>
            <w:proofErr w:type="spellEnd"/>
            <w:r w:rsidRPr="006655DF">
              <w:rPr>
                <w:lang w:val="en-US"/>
              </w:rPr>
              <w:t xml:space="preserve"> і </w:t>
            </w:r>
            <w:proofErr w:type="spellStart"/>
            <w:r w:rsidRPr="006655DF">
              <w:rPr>
                <w:lang w:val="en-US"/>
              </w:rPr>
              <w:t>сертифікацію</w:t>
            </w:r>
            <w:proofErr w:type="spellEnd"/>
            <w:r w:rsidRPr="006655DF">
              <w:rPr>
                <w:lang w:val="en-US"/>
              </w:rPr>
              <w:t xml:space="preserve"> </w:t>
            </w:r>
            <w:proofErr w:type="spellStart"/>
            <w:r w:rsidRPr="006655DF">
              <w:rPr>
                <w:lang w:val="en-US"/>
              </w:rPr>
              <w:t>систем</w:t>
            </w:r>
            <w:proofErr w:type="spellEnd"/>
            <w:r w:rsidRPr="006655DF">
              <w:rPr>
                <w:lang w:val="en-US"/>
              </w:rPr>
              <w:t xml:space="preserve"> </w:t>
            </w:r>
            <w:proofErr w:type="spellStart"/>
            <w:r w:rsidRPr="006655DF">
              <w:rPr>
                <w:lang w:val="en-US"/>
              </w:rPr>
              <w:t>управління</w:t>
            </w:r>
            <w:proofErr w:type="spellEnd"/>
            <w:r w:rsidRPr="006655DF">
              <w:rPr>
                <w:lang w:val="en-US"/>
              </w:rPr>
              <w:t xml:space="preserve">. </w:t>
            </w:r>
            <w:proofErr w:type="spellStart"/>
            <w:r w:rsidRPr="006655DF">
              <w:rPr>
                <w:lang w:val="en-US"/>
              </w:rPr>
              <w:t>Частина</w:t>
            </w:r>
            <w:proofErr w:type="spellEnd"/>
            <w:r w:rsidRPr="006655DF">
              <w:rPr>
                <w:lang w:val="en-US"/>
              </w:rPr>
              <w:t xml:space="preserve"> 1. </w:t>
            </w:r>
            <w:proofErr w:type="spellStart"/>
            <w:r w:rsidRPr="006655DF">
              <w:rPr>
                <w:lang w:val="en-US"/>
              </w:rPr>
              <w:t>Вимоги</w:t>
            </w:r>
            <w:proofErr w:type="spellEnd"/>
          </w:p>
        </w:tc>
        <w:tc>
          <w:tcPr>
            <w:tcW w:w="1276" w:type="dxa"/>
          </w:tcPr>
          <w:p w:rsidR="003A0514" w:rsidRPr="006655DF" w:rsidRDefault="00D974AB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6655DF">
              <w:rPr>
                <w:rFonts w:ascii="Times New Roman" w:hAnsi="Times New Roman" w:cs="Times New Roman"/>
                <w:b/>
                <w:lang w:val="uk-UA"/>
              </w:rPr>
              <w:t>01.01.2019</w:t>
            </w:r>
          </w:p>
        </w:tc>
      </w:tr>
    </w:tbl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428DB" w:rsidRPr="00CD0EE7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lang w:val="uk-UA"/>
        </w:rPr>
      </w:pPr>
    </w:p>
    <w:p w:rsidR="003E7A73" w:rsidRDefault="003E7A73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Default="00CD0EE7" w:rsidP="00D91E6B">
      <w:pPr>
        <w:spacing w:after="0" w:line="240" w:lineRule="auto"/>
        <w:rPr>
          <w:rFonts w:ascii="Times New Roman" w:hAnsi="Times New Roman" w:cs="Times New Roman"/>
        </w:rPr>
      </w:pPr>
    </w:p>
    <w:p w:rsidR="00CD0EE7" w:rsidRPr="009E2C5C" w:rsidRDefault="00CD0EE7" w:rsidP="00CD0EE7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К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  <w:proofErr w:type="spellEnd"/>
    </w:p>
    <w:p w:rsidR="00CD0EE7" w:rsidRDefault="00CD0EE7" w:rsidP="00CD0EE7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Default="00CD0EE7" w:rsidP="00CD0EE7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9E2C5C" w:rsidRDefault="00CD0EE7" w:rsidP="00CD0EE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В.О. </w:t>
      </w:r>
      <w:proofErr w:type="spellStart"/>
      <w:r w:rsidRPr="009E2C5C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CD0EE7" w:rsidRPr="00CD0EE7" w:rsidRDefault="00CD0EE7" w:rsidP="00D91E6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D0EE7" w:rsidRPr="00CD0EE7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56" w:rsidRDefault="00BA5356" w:rsidP="00CB6CDF">
      <w:pPr>
        <w:spacing w:after="0" w:line="240" w:lineRule="auto"/>
      </w:pPr>
      <w:r>
        <w:separator/>
      </w:r>
    </w:p>
  </w:endnote>
  <w:endnote w:type="continuationSeparator" w:id="0">
    <w:p w:rsidR="00BA5356" w:rsidRDefault="00BA5356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56" w:rsidRDefault="00BA5356" w:rsidP="00CB6CDF">
      <w:pPr>
        <w:spacing w:after="0" w:line="240" w:lineRule="auto"/>
      </w:pPr>
      <w:r>
        <w:separator/>
      </w:r>
    </w:p>
  </w:footnote>
  <w:footnote w:type="continuationSeparator" w:id="0">
    <w:p w:rsidR="00BA5356" w:rsidRDefault="00BA5356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0FE2"/>
    <w:rsid w:val="0009172F"/>
    <w:rsid w:val="00091966"/>
    <w:rsid w:val="00092C09"/>
    <w:rsid w:val="00092F90"/>
    <w:rsid w:val="00096FC8"/>
    <w:rsid w:val="000A2B44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27B"/>
    <w:rsid w:val="00124911"/>
    <w:rsid w:val="00127606"/>
    <w:rsid w:val="0013094C"/>
    <w:rsid w:val="00141D1C"/>
    <w:rsid w:val="001504DD"/>
    <w:rsid w:val="001517B9"/>
    <w:rsid w:val="00152ACB"/>
    <w:rsid w:val="00153B1E"/>
    <w:rsid w:val="00157474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588A"/>
    <w:rsid w:val="001B7B1B"/>
    <w:rsid w:val="001C4E69"/>
    <w:rsid w:val="001D15BB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428D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1D23"/>
    <w:rsid w:val="00403FC0"/>
    <w:rsid w:val="004147FB"/>
    <w:rsid w:val="00414BB0"/>
    <w:rsid w:val="00421BC9"/>
    <w:rsid w:val="004231DA"/>
    <w:rsid w:val="00430B96"/>
    <w:rsid w:val="00432499"/>
    <w:rsid w:val="00433A04"/>
    <w:rsid w:val="00435951"/>
    <w:rsid w:val="00451660"/>
    <w:rsid w:val="00455E35"/>
    <w:rsid w:val="004568D4"/>
    <w:rsid w:val="00457E97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8CB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1DEF"/>
    <w:rsid w:val="007063C5"/>
    <w:rsid w:val="007133D0"/>
    <w:rsid w:val="00722518"/>
    <w:rsid w:val="00730014"/>
    <w:rsid w:val="00733C62"/>
    <w:rsid w:val="00734896"/>
    <w:rsid w:val="0073585F"/>
    <w:rsid w:val="00735F58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54ED"/>
    <w:rsid w:val="008365FB"/>
    <w:rsid w:val="00843A1C"/>
    <w:rsid w:val="00846B78"/>
    <w:rsid w:val="0084730A"/>
    <w:rsid w:val="00851D38"/>
    <w:rsid w:val="0085321F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52F4"/>
    <w:rsid w:val="0095327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5FEC"/>
    <w:rsid w:val="00A1747A"/>
    <w:rsid w:val="00A21BB2"/>
    <w:rsid w:val="00A26F64"/>
    <w:rsid w:val="00A273EF"/>
    <w:rsid w:val="00A306D1"/>
    <w:rsid w:val="00A318C4"/>
    <w:rsid w:val="00A331EE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4A89"/>
    <w:rsid w:val="00AC03DF"/>
    <w:rsid w:val="00AC4A4A"/>
    <w:rsid w:val="00AC68CC"/>
    <w:rsid w:val="00AD075C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5938"/>
    <w:rsid w:val="00B669FB"/>
    <w:rsid w:val="00B70F64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35C2"/>
    <w:rsid w:val="00C75071"/>
    <w:rsid w:val="00C76380"/>
    <w:rsid w:val="00C841D8"/>
    <w:rsid w:val="00C8593E"/>
    <w:rsid w:val="00CA1E42"/>
    <w:rsid w:val="00CA6067"/>
    <w:rsid w:val="00CA6134"/>
    <w:rsid w:val="00CB08EC"/>
    <w:rsid w:val="00CB3463"/>
    <w:rsid w:val="00CB6CDF"/>
    <w:rsid w:val="00CC759B"/>
    <w:rsid w:val="00CD0EE7"/>
    <w:rsid w:val="00CD5E92"/>
    <w:rsid w:val="00CE2BA7"/>
    <w:rsid w:val="00CE3542"/>
    <w:rsid w:val="00CE4D58"/>
    <w:rsid w:val="00CF2A32"/>
    <w:rsid w:val="00CF2DBD"/>
    <w:rsid w:val="00CF7C1B"/>
    <w:rsid w:val="00D11645"/>
    <w:rsid w:val="00D2594E"/>
    <w:rsid w:val="00D31FA6"/>
    <w:rsid w:val="00D33183"/>
    <w:rsid w:val="00D35C5C"/>
    <w:rsid w:val="00D403F1"/>
    <w:rsid w:val="00D43321"/>
    <w:rsid w:val="00D44030"/>
    <w:rsid w:val="00D45C33"/>
    <w:rsid w:val="00D503E8"/>
    <w:rsid w:val="00D633FC"/>
    <w:rsid w:val="00D648A1"/>
    <w:rsid w:val="00D727D8"/>
    <w:rsid w:val="00D80925"/>
    <w:rsid w:val="00D818D3"/>
    <w:rsid w:val="00D82FAE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D76DF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46F5E"/>
    <w:rsid w:val="00F628D9"/>
    <w:rsid w:val="00F668EE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394D-CBCC-4183-BDD8-DA22ED8E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5</cp:revision>
  <cp:lastPrinted>2020-04-08T08:18:00Z</cp:lastPrinted>
  <dcterms:created xsi:type="dcterms:W3CDTF">2020-04-08T07:34:00Z</dcterms:created>
  <dcterms:modified xsi:type="dcterms:W3CDTF">2020-04-08T08:25:00Z</dcterms:modified>
</cp:coreProperties>
</file>