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9" w:rsidRPr="002E14F9" w:rsidRDefault="00C63D2F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F75EFE" wp14:editId="1F03F451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DC" w:rsidRPr="00CB6CDF" w:rsidRDefault="00C55DDC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C55DDC" w:rsidRPr="000B5898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Default="00C55DDC" w:rsidP="008F21E9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4.55pt;margin-top:15.1pt;width:512.15pt;height:11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" strokeweight="4pt">
                <v:textbox>
                  <w:txbxContent>
                    <w:p w:rsidR="00C55DDC" w:rsidRPr="00CB6CDF" w:rsidRDefault="00C55DDC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C55DDC" w:rsidRPr="00CB6CDF" w:rsidRDefault="00C55DDC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C55DDC" w:rsidRPr="000B5898" w:rsidRDefault="00C55DD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Default="00C55DDC" w:rsidP="008F21E9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C08A2F" wp14:editId="76822734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DC" w:rsidRPr="00B55C23" w:rsidRDefault="00C55DDC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C55DDC" w:rsidRPr="00B55C23" w:rsidRDefault="00C55DDC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C55DDC" w:rsidRPr="00B55C23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431B6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59</w:t>
                            </w:r>
                          </w:p>
                          <w:p w:rsidR="00C55DDC" w:rsidRPr="00C52C86" w:rsidRDefault="00431B66" w:rsidP="00C52C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Грудень</w:t>
                            </w:r>
                            <w:r w:rsidR="00C55DD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55DDC"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2021 р</w:t>
                            </w:r>
                            <w:r w:rsidR="00C55DDC"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4.55pt;margin-top:15.1pt;width:512.15pt;height:119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" strokeweight="4pt">
                <v:textbox>
                  <w:txbxContent>
                    <w:p w:rsidR="00C55DDC" w:rsidRPr="00B55C23" w:rsidRDefault="00C55DDC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C55DDC" w:rsidRPr="00B55C23" w:rsidRDefault="00C55DDC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C55DDC" w:rsidRPr="00B55C23" w:rsidRDefault="00C55DD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431B66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59</w:t>
                      </w:r>
                    </w:p>
                    <w:p w:rsidR="00C55DDC" w:rsidRPr="00C52C86" w:rsidRDefault="00431B66" w:rsidP="00C52C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Грудень</w:t>
                      </w:r>
                      <w:r w:rsidR="00C55DDC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55DDC"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2021 р</w:t>
                      </w:r>
                      <w:r w:rsidR="00C55DDC"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21E9" w:rsidRPr="002E14F9" w:rsidRDefault="008F21E9" w:rsidP="008F2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Перелік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нормативної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документації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що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надійшла</w:t>
      </w:r>
      <w:proofErr w:type="spellEnd"/>
    </w:p>
    <w:p w:rsidR="008F21E9" w:rsidRPr="002E14F9" w:rsidRDefault="008F21E9" w:rsidP="008F21E9">
      <w:pPr>
        <w:pStyle w:val="210"/>
        <w:rPr>
          <w:sz w:val="28"/>
          <w:szCs w:val="28"/>
          <w:lang w:val="ru-RU"/>
        </w:rPr>
      </w:pPr>
      <w:r w:rsidRPr="002E14F9">
        <w:rPr>
          <w:sz w:val="28"/>
          <w:szCs w:val="28"/>
        </w:rPr>
        <w:t>до фонду нормативних документів ДП “</w:t>
      </w:r>
      <w:proofErr w:type="spellStart"/>
      <w:r w:rsidRPr="002E14F9">
        <w:rPr>
          <w:sz w:val="28"/>
          <w:szCs w:val="28"/>
        </w:rPr>
        <w:t>Дніпростандартметрологія</w:t>
      </w:r>
      <w:proofErr w:type="spellEnd"/>
      <w:r w:rsidRPr="002E14F9">
        <w:rPr>
          <w:sz w:val="28"/>
          <w:szCs w:val="28"/>
        </w:rPr>
        <w:t>”</w:t>
      </w:r>
    </w:p>
    <w:p w:rsidR="008F21E9" w:rsidRPr="002E14F9" w:rsidRDefault="008F21E9" w:rsidP="008F21E9">
      <w:pPr>
        <w:pStyle w:val="210"/>
        <w:rPr>
          <w:sz w:val="28"/>
          <w:szCs w:val="28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21"/>
        <w:gridCol w:w="1417"/>
      </w:tblGrid>
      <w:tr w:rsidR="008F21E9" w:rsidRPr="002E14F9" w:rsidTr="003B58ED">
        <w:tc>
          <w:tcPr>
            <w:tcW w:w="567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</w:t>
            </w:r>
          </w:p>
          <w:p w:rsidR="008F21E9" w:rsidRPr="002E14F9" w:rsidRDefault="008F21E9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8F21E9" w:rsidRPr="002E14F9" w:rsidRDefault="008F21E9" w:rsidP="00C63D2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14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2E14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417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9E0187" w:rsidRPr="002E14F9" w:rsidTr="003B58ED"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8754D5" w:rsidRDefault="008754D5" w:rsidP="00431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ДСТУ </w:t>
            </w:r>
            <w:r w:rsidR="0043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7160:2020</w:t>
            </w:r>
          </w:p>
        </w:tc>
        <w:tc>
          <w:tcPr>
            <w:tcW w:w="6521" w:type="dxa"/>
          </w:tcPr>
          <w:p w:rsidR="009E0187" w:rsidRPr="002E14F9" w:rsidRDefault="00431B66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Насіння овочевих, баштанних, кормових i пряно-ароматичних культур. Сортові та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осівні якості. Технічні умови  </w:t>
            </w:r>
          </w:p>
        </w:tc>
        <w:tc>
          <w:tcPr>
            <w:tcW w:w="1417" w:type="dxa"/>
          </w:tcPr>
          <w:p w:rsidR="009E0187" w:rsidRPr="002E14F9" w:rsidRDefault="00431B66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2021-09</w:t>
            </w:r>
            <w:r w:rsidR="009E0187"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9E0187" w:rsidRPr="002E14F9" w:rsidTr="003B58ED"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046304" w:rsidRDefault="00046304" w:rsidP="00431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ДСТУ </w:t>
            </w:r>
            <w:r w:rsidR="0043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8146:2015</w:t>
            </w:r>
          </w:p>
        </w:tc>
        <w:tc>
          <w:tcPr>
            <w:tcW w:w="6521" w:type="dxa"/>
          </w:tcPr>
          <w:p w:rsidR="009E0187" w:rsidRPr="002E14F9" w:rsidRDefault="00431B66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Катран-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корінь свіжий. Технічні умови </w:t>
            </w:r>
          </w:p>
        </w:tc>
        <w:tc>
          <w:tcPr>
            <w:tcW w:w="1417" w:type="dxa"/>
          </w:tcPr>
          <w:p w:rsidR="009E0187" w:rsidRPr="002E14F9" w:rsidRDefault="00431B66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2017-01</w:t>
            </w:r>
            <w:r w:rsidR="009E0187"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6B20A5" w:rsidRPr="005F60EF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Pr="005F60EF" w:rsidRDefault="006B20A5" w:rsidP="005F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ДСТУ </w:t>
            </w:r>
            <w:r w:rsidR="005F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8510:2015</w:t>
            </w:r>
          </w:p>
        </w:tc>
        <w:tc>
          <w:tcPr>
            <w:tcW w:w="6521" w:type="dxa"/>
          </w:tcPr>
          <w:p w:rsidR="006B20A5" w:rsidRPr="008754D5" w:rsidRDefault="005F60EF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Картопля. Вирощування в умовах краплинног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зрошування. Загальні вимоги </w:t>
            </w:r>
          </w:p>
        </w:tc>
        <w:tc>
          <w:tcPr>
            <w:tcW w:w="1417" w:type="dxa"/>
          </w:tcPr>
          <w:p w:rsidR="006B20A5" w:rsidRDefault="005F60EF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2017-07</w:t>
            </w:r>
            <w:r w:rsidR="00196C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6B20A5" w:rsidRPr="005F60EF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Pr="005F60EF" w:rsidRDefault="006B20A5" w:rsidP="00C55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</w:t>
            </w:r>
            <w:r w:rsidR="005F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8903:2019</w:t>
            </w:r>
          </w:p>
        </w:tc>
        <w:tc>
          <w:tcPr>
            <w:tcW w:w="6521" w:type="dxa"/>
          </w:tcPr>
          <w:p w:rsidR="006B20A5" w:rsidRPr="008754D5" w:rsidRDefault="005F60EF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Мости автодо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рожні. Класифікація елементів  </w:t>
            </w:r>
          </w:p>
        </w:tc>
        <w:tc>
          <w:tcPr>
            <w:tcW w:w="1417" w:type="dxa"/>
          </w:tcPr>
          <w:p w:rsidR="006B20A5" w:rsidRDefault="005F60EF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2020-10</w:t>
            </w:r>
            <w:r w:rsidR="00196C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6B20A5" w:rsidRPr="005F60EF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Pr="002E14F9" w:rsidRDefault="006B20A5" w:rsidP="005F6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ДСТУ </w:t>
            </w:r>
            <w:r w:rsidR="005F6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8982:2020</w:t>
            </w:r>
          </w:p>
        </w:tc>
        <w:tc>
          <w:tcPr>
            <w:tcW w:w="6521" w:type="dxa"/>
          </w:tcPr>
          <w:p w:rsidR="006B20A5" w:rsidRPr="002E14F9" w:rsidRDefault="005F60EF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Метрологія. Лінійки вимірювальні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металеві. Методика повірки </w:t>
            </w:r>
          </w:p>
        </w:tc>
        <w:tc>
          <w:tcPr>
            <w:tcW w:w="1417" w:type="dxa"/>
          </w:tcPr>
          <w:p w:rsidR="006B20A5" w:rsidRPr="002E14F9" w:rsidRDefault="005F60EF" w:rsidP="008A536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2021-06-01</w:t>
            </w:r>
          </w:p>
        </w:tc>
      </w:tr>
      <w:tr w:rsidR="006B20A5" w:rsidRPr="005F60EF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Pr="005F60EF" w:rsidRDefault="006B20A5" w:rsidP="005F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="005F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9011:2020</w:t>
            </w:r>
          </w:p>
        </w:tc>
        <w:tc>
          <w:tcPr>
            <w:tcW w:w="6521" w:type="dxa"/>
          </w:tcPr>
          <w:p w:rsidR="006B20A5" w:rsidRPr="008754D5" w:rsidRDefault="005F60EF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Метрологія. Аналізатори </w:t>
            </w:r>
            <w:proofErr w:type="spellStart"/>
            <w:r w:rsidRPr="005F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вольтамп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ерометричні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Методика повірки </w:t>
            </w:r>
          </w:p>
        </w:tc>
        <w:tc>
          <w:tcPr>
            <w:tcW w:w="1417" w:type="dxa"/>
          </w:tcPr>
          <w:p w:rsidR="005F60EF" w:rsidRDefault="005F60EF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6B20A5" w:rsidRPr="002E14F9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Pr="005F60EF" w:rsidRDefault="005F60EF" w:rsidP="00C55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9026:2021</w:t>
            </w:r>
          </w:p>
        </w:tc>
        <w:tc>
          <w:tcPr>
            <w:tcW w:w="6521" w:type="dxa"/>
          </w:tcPr>
          <w:p w:rsidR="006B20A5" w:rsidRPr="008754D5" w:rsidRDefault="005F60EF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Метрологія. Електроди для визначення окислювально-відновного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потенціалу. Методика повірки </w:t>
            </w:r>
          </w:p>
        </w:tc>
        <w:tc>
          <w:tcPr>
            <w:tcW w:w="1417" w:type="dxa"/>
          </w:tcPr>
          <w:p w:rsidR="006B20A5" w:rsidRDefault="005F60EF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6B20A5" w:rsidRPr="002E14F9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Pr="005F60EF" w:rsidRDefault="005F60EF" w:rsidP="00C55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9070:2021</w:t>
            </w:r>
          </w:p>
        </w:tc>
        <w:tc>
          <w:tcPr>
            <w:tcW w:w="6521" w:type="dxa"/>
          </w:tcPr>
          <w:p w:rsidR="006B20A5" w:rsidRPr="008754D5" w:rsidRDefault="005F60EF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індивідуального захисту. Щитки для захисту рук та ніг. Загальні технічні умови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B20A5" w:rsidRDefault="003D1FBB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2021-08-01</w:t>
            </w:r>
          </w:p>
        </w:tc>
      </w:tr>
      <w:tr w:rsidR="006B20A5" w:rsidRPr="003D1FBB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Pr="003D1FBB" w:rsidRDefault="003D1FBB" w:rsidP="00C55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9105:2021</w:t>
            </w:r>
          </w:p>
        </w:tc>
        <w:tc>
          <w:tcPr>
            <w:tcW w:w="6521" w:type="dxa"/>
          </w:tcPr>
          <w:p w:rsidR="006B20A5" w:rsidRPr="008754D5" w:rsidRDefault="003D1FBB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Туристичні послуги. Сільський туризм. Загальні вимоги. Класифік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ація засобів розміщення</w:t>
            </w:r>
          </w:p>
        </w:tc>
        <w:tc>
          <w:tcPr>
            <w:tcW w:w="1417" w:type="dxa"/>
          </w:tcPr>
          <w:p w:rsidR="006B20A5" w:rsidRDefault="003D1FBB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2022-02-01</w:t>
            </w:r>
          </w:p>
        </w:tc>
      </w:tr>
      <w:tr w:rsidR="006B20A5" w:rsidRPr="003D1FBB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Pr="003D1FBB" w:rsidRDefault="003D1FBB" w:rsidP="00C55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9106:2021</w:t>
            </w:r>
          </w:p>
        </w:tc>
        <w:tc>
          <w:tcPr>
            <w:tcW w:w="6521" w:type="dxa"/>
          </w:tcPr>
          <w:p w:rsidR="006B20A5" w:rsidRPr="00224975" w:rsidRDefault="003D1FBB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Туристичні послуги. 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Хостели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Загальні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вимоги та класифікація </w:t>
            </w:r>
          </w:p>
        </w:tc>
        <w:tc>
          <w:tcPr>
            <w:tcW w:w="1417" w:type="dxa"/>
          </w:tcPr>
          <w:p w:rsidR="006B20A5" w:rsidRDefault="003D1FBB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2022-02-01</w:t>
            </w:r>
          </w:p>
        </w:tc>
      </w:tr>
      <w:tr w:rsidR="006B20A5" w:rsidRPr="003D1FBB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Pr="003D1FBB" w:rsidRDefault="003D1FBB" w:rsidP="00C55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EN 71-12:2019</w:t>
            </w:r>
          </w:p>
        </w:tc>
        <w:tc>
          <w:tcPr>
            <w:tcW w:w="6521" w:type="dxa"/>
          </w:tcPr>
          <w:p w:rsidR="006B20A5" w:rsidRPr="003D1FBB" w:rsidRDefault="003D1FBB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Безпечність іграшок. Частина 12.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-нітрозаміни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речовини, що можуть перетворюватися на </w:t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нітрозаміни</w:t>
            </w:r>
            <w:proofErr w:type="spellEnd"/>
          </w:p>
        </w:tc>
        <w:tc>
          <w:tcPr>
            <w:tcW w:w="1417" w:type="dxa"/>
          </w:tcPr>
          <w:p w:rsidR="006B20A5" w:rsidRDefault="003D1FBB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2021-11-01</w:t>
            </w:r>
          </w:p>
        </w:tc>
      </w:tr>
      <w:tr w:rsidR="006B20A5" w:rsidRPr="003D1FBB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Pr="003D1FBB" w:rsidRDefault="003D1FBB" w:rsidP="00C55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EN 71-14</w:t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:2019</w:t>
            </w:r>
          </w:p>
        </w:tc>
        <w:tc>
          <w:tcPr>
            <w:tcW w:w="6521" w:type="dxa"/>
          </w:tcPr>
          <w:p w:rsidR="006B20A5" w:rsidRPr="008754D5" w:rsidRDefault="003D1FBB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Безпечність іграшок. Частина 14. Батути для домашнього використання</w:t>
            </w:r>
          </w:p>
        </w:tc>
        <w:tc>
          <w:tcPr>
            <w:tcW w:w="1417" w:type="dxa"/>
          </w:tcPr>
          <w:p w:rsidR="006B20A5" w:rsidRDefault="003D1FBB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2021-11-01</w:t>
            </w:r>
          </w:p>
        </w:tc>
      </w:tr>
      <w:tr w:rsidR="006B20A5" w:rsidRPr="003D1FBB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Pr="003D1FBB" w:rsidRDefault="003D1FBB" w:rsidP="00C55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EN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1317-1:2018</w:t>
            </w:r>
          </w:p>
        </w:tc>
        <w:tc>
          <w:tcPr>
            <w:tcW w:w="6521" w:type="dxa"/>
          </w:tcPr>
          <w:p w:rsidR="006B20A5" w:rsidRPr="008754D5" w:rsidRDefault="000B2F97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 стримувальні системи. Частина 1. Терміни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загальні методи випробування </w:t>
            </w:r>
          </w:p>
        </w:tc>
        <w:tc>
          <w:tcPr>
            <w:tcW w:w="1417" w:type="dxa"/>
          </w:tcPr>
          <w:p w:rsidR="006B20A5" w:rsidRDefault="000B2F97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2020-01-01</w:t>
            </w:r>
          </w:p>
        </w:tc>
      </w:tr>
      <w:tr w:rsidR="006B20A5" w:rsidRPr="003D1FBB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Default="000B2F97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 1317-2</w:t>
            </w:r>
            <w:r w:rsidRPr="000B2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:2018</w:t>
            </w:r>
          </w:p>
        </w:tc>
        <w:tc>
          <w:tcPr>
            <w:tcW w:w="6521" w:type="dxa"/>
          </w:tcPr>
          <w:p w:rsidR="006B20A5" w:rsidRPr="008754D5" w:rsidRDefault="000B2F97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Дорожні стримувальні системи. Частина 2. Класи експлуатаційних характеристик, критерії прийнятності ударних випробувань i методи випробування огороджень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р'єрного та парапетного типів  </w:t>
            </w:r>
          </w:p>
        </w:tc>
        <w:tc>
          <w:tcPr>
            <w:tcW w:w="1417" w:type="dxa"/>
          </w:tcPr>
          <w:p w:rsidR="006B20A5" w:rsidRDefault="000B2F97" w:rsidP="008A536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F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2020-01-01</w:t>
            </w:r>
          </w:p>
        </w:tc>
      </w:tr>
      <w:tr w:rsidR="006B20A5" w:rsidRPr="003D1FBB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Pr="003D1FBB" w:rsidRDefault="000B2F97" w:rsidP="00C55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EN 1366-3</w:t>
            </w:r>
            <w:r w:rsidR="00C37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:2021</w:t>
            </w:r>
          </w:p>
        </w:tc>
        <w:tc>
          <w:tcPr>
            <w:tcW w:w="6521" w:type="dxa"/>
          </w:tcPr>
          <w:p w:rsidR="00C37C19" w:rsidRDefault="000B2F97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Випробування </w:t>
            </w:r>
            <w:r w:rsidR="000A7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інженерних систем на вогнестійкість. </w:t>
            </w:r>
          </w:p>
          <w:p w:rsidR="006B20A5" w:rsidRPr="008754D5" w:rsidRDefault="000A7FA9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3. Проходки інженерних комунікацій</w:t>
            </w:r>
          </w:p>
        </w:tc>
        <w:tc>
          <w:tcPr>
            <w:tcW w:w="1417" w:type="dxa"/>
          </w:tcPr>
          <w:p w:rsidR="006B20A5" w:rsidRDefault="00C37C19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2021-11-01</w:t>
            </w:r>
          </w:p>
        </w:tc>
      </w:tr>
      <w:tr w:rsidR="00196C8D" w:rsidRPr="003D1FBB" w:rsidTr="003B58ED">
        <w:tc>
          <w:tcPr>
            <w:tcW w:w="567" w:type="dxa"/>
          </w:tcPr>
          <w:p w:rsidR="00196C8D" w:rsidRPr="002E14F9" w:rsidRDefault="00196C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96C8D" w:rsidRDefault="000A7FA9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 18</w:t>
            </w:r>
            <w:r w:rsidR="00C37C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66-1</w:t>
            </w:r>
            <w:r w:rsidRPr="000A7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:2014</w:t>
            </w:r>
          </w:p>
        </w:tc>
        <w:tc>
          <w:tcPr>
            <w:tcW w:w="6521" w:type="dxa"/>
          </w:tcPr>
          <w:p w:rsidR="00196C8D" w:rsidRPr="008754D5" w:rsidRDefault="00C37C19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Вогнегасники пересувні. Частина 1. Характеристики, вимоги до робочих параметрів і методи випробувань</w:t>
            </w:r>
          </w:p>
        </w:tc>
        <w:tc>
          <w:tcPr>
            <w:tcW w:w="1417" w:type="dxa"/>
          </w:tcPr>
          <w:p w:rsidR="00196C8D" w:rsidRDefault="00C37C19" w:rsidP="008A536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2021-09-01</w:t>
            </w:r>
          </w:p>
        </w:tc>
      </w:tr>
      <w:tr w:rsidR="00224975" w:rsidRPr="00046304" w:rsidTr="003B58ED">
        <w:trPr>
          <w:trHeight w:val="535"/>
        </w:trPr>
        <w:tc>
          <w:tcPr>
            <w:tcW w:w="567" w:type="dxa"/>
          </w:tcPr>
          <w:p w:rsidR="00224975" w:rsidRPr="002E14F9" w:rsidRDefault="0022497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37C19" w:rsidRDefault="00C37C19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ДСТУ EN </w:t>
            </w:r>
          </w:p>
          <w:p w:rsidR="00224975" w:rsidRPr="003D1FBB" w:rsidRDefault="00C37C19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12007-1:2020</w:t>
            </w:r>
          </w:p>
        </w:tc>
        <w:tc>
          <w:tcPr>
            <w:tcW w:w="6521" w:type="dxa"/>
          </w:tcPr>
          <w:p w:rsidR="00224975" w:rsidRPr="00C37C19" w:rsidRDefault="00894086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Газова інфраструктура. Трубопроводи для максимального робочого тиску до 16 бар включно. Частина 1. Загальні функцій ні вимоги</w:t>
            </w:r>
          </w:p>
        </w:tc>
        <w:tc>
          <w:tcPr>
            <w:tcW w:w="1417" w:type="dxa"/>
          </w:tcPr>
          <w:p w:rsidR="00224975" w:rsidRPr="00842FD7" w:rsidRDefault="00B51B2D" w:rsidP="008A536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2021-09-01</w:t>
            </w:r>
          </w:p>
        </w:tc>
      </w:tr>
      <w:tr w:rsidR="00224975" w:rsidRPr="00B51B2D" w:rsidTr="003B58ED">
        <w:trPr>
          <w:trHeight w:val="535"/>
        </w:trPr>
        <w:tc>
          <w:tcPr>
            <w:tcW w:w="567" w:type="dxa"/>
          </w:tcPr>
          <w:p w:rsidR="00224975" w:rsidRPr="002E14F9" w:rsidRDefault="0022497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24975" w:rsidRDefault="00B51B2D" w:rsidP="00B51B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  12013:2019</w:t>
            </w:r>
          </w:p>
        </w:tc>
        <w:tc>
          <w:tcPr>
            <w:tcW w:w="6521" w:type="dxa"/>
          </w:tcPr>
          <w:p w:rsidR="00224975" w:rsidRPr="008754D5" w:rsidRDefault="00B51B2D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виробництва гуми та пластмас. Змішувачі внутрішні. Вимоги щодо безпечності</w:t>
            </w:r>
          </w:p>
        </w:tc>
        <w:tc>
          <w:tcPr>
            <w:tcW w:w="1417" w:type="dxa"/>
          </w:tcPr>
          <w:p w:rsidR="00224975" w:rsidRDefault="00B51B2D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2021-11-01</w:t>
            </w:r>
          </w:p>
        </w:tc>
      </w:tr>
      <w:tr w:rsidR="00224975" w:rsidRPr="00B51B2D" w:rsidTr="003B58ED">
        <w:trPr>
          <w:trHeight w:val="535"/>
        </w:trPr>
        <w:tc>
          <w:tcPr>
            <w:tcW w:w="567" w:type="dxa"/>
          </w:tcPr>
          <w:p w:rsidR="00224975" w:rsidRPr="002E14F9" w:rsidRDefault="0022497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51B2D" w:rsidRDefault="00B51B2D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</w:t>
            </w:r>
          </w:p>
          <w:p w:rsidR="00224975" w:rsidRDefault="00B51B2D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12899-1:2021</w:t>
            </w:r>
          </w:p>
        </w:tc>
        <w:tc>
          <w:tcPr>
            <w:tcW w:w="6521" w:type="dxa"/>
          </w:tcPr>
          <w:p w:rsidR="00224975" w:rsidRPr="008754D5" w:rsidRDefault="00B51B2D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Знаки дорожні вертикальні стаціонарні. Частина 1. Знаки стаціонарні</w:t>
            </w:r>
          </w:p>
        </w:tc>
        <w:tc>
          <w:tcPr>
            <w:tcW w:w="1417" w:type="dxa"/>
          </w:tcPr>
          <w:p w:rsidR="00224975" w:rsidRDefault="00F35BAA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2021-11-01</w:t>
            </w:r>
          </w:p>
        </w:tc>
      </w:tr>
      <w:tr w:rsidR="00224975" w:rsidRPr="00B51B2D" w:rsidTr="003B58ED">
        <w:trPr>
          <w:trHeight w:val="535"/>
        </w:trPr>
        <w:tc>
          <w:tcPr>
            <w:tcW w:w="567" w:type="dxa"/>
          </w:tcPr>
          <w:p w:rsidR="00224975" w:rsidRPr="002E14F9" w:rsidRDefault="0022497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51B2D" w:rsidRPr="00B51B2D" w:rsidRDefault="00B51B2D" w:rsidP="00B51B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1B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</w:t>
            </w:r>
          </w:p>
          <w:p w:rsidR="00224975" w:rsidRDefault="00B51B2D" w:rsidP="00B51B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12899-2</w:t>
            </w:r>
            <w:r w:rsidRPr="00B51B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:2021</w:t>
            </w:r>
          </w:p>
        </w:tc>
        <w:tc>
          <w:tcPr>
            <w:tcW w:w="6521" w:type="dxa"/>
          </w:tcPr>
          <w:p w:rsidR="00224975" w:rsidRPr="00232E46" w:rsidRDefault="00B51B2D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Знаки </w:t>
            </w:r>
            <w:r w:rsidR="00F35B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дорожні вертикальні стаціонарні. Частина 2. Тумби дорожні сигнальні (ТДС)</w:t>
            </w:r>
          </w:p>
        </w:tc>
        <w:tc>
          <w:tcPr>
            <w:tcW w:w="1417" w:type="dxa"/>
          </w:tcPr>
          <w:p w:rsidR="00224975" w:rsidRDefault="00F35BAA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2021-11-01</w:t>
            </w:r>
          </w:p>
        </w:tc>
      </w:tr>
      <w:tr w:rsidR="00224975" w:rsidRPr="00B51B2D" w:rsidTr="003B58ED">
        <w:trPr>
          <w:trHeight w:val="535"/>
        </w:trPr>
        <w:tc>
          <w:tcPr>
            <w:tcW w:w="567" w:type="dxa"/>
          </w:tcPr>
          <w:p w:rsidR="00224975" w:rsidRPr="002E14F9" w:rsidRDefault="0022497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51B2D" w:rsidRPr="00B51B2D" w:rsidRDefault="00B51B2D" w:rsidP="00B51B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1B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</w:t>
            </w:r>
          </w:p>
          <w:p w:rsidR="00224975" w:rsidRPr="00232E46" w:rsidRDefault="00B51B2D" w:rsidP="00B51B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12899-3</w:t>
            </w:r>
            <w:r w:rsidRPr="00B51B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:2021</w:t>
            </w:r>
          </w:p>
        </w:tc>
        <w:tc>
          <w:tcPr>
            <w:tcW w:w="6521" w:type="dxa"/>
          </w:tcPr>
          <w:p w:rsidR="00224975" w:rsidRPr="00232E46" w:rsidRDefault="00F35BAA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Знаки дорожні вертикальні стаціонарні Частина 3. Стовпчики напрямні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світлоповертальні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елементи</w:t>
            </w:r>
          </w:p>
        </w:tc>
        <w:tc>
          <w:tcPr>
            <w:tcW w:w="1417" w:type="dxa"/>
          </w:tcPr>
          <w:p w:rsidR="00224975" w:rsidRPr="00232E46" w:rsidRDefault="00F35BAA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2021-11-01</w:t>
            </w:r>
          </w:p>
        </w:tc>
      </w:tr>
      <w:tr w:rsidR="00232E46" w:rsidRPr="00B51B2D" w:rsidTr="003B58ED">
        <w:trPr>
          <w:trHeight w:val="535"/>
        </w:trPr>
        <w:tc>
          <w:tcPr>
            <w:tcW w:w="567" w:type="dxa"/>
          </w:tcPr>
          <w:p w:rsidR="00232E46" w:rsidRPr="002E14F9" w:rsidRDefault="00232E46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35BAA" w:rsidRDefault="00851A29" w:rsidP="002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A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</w:t>
            </w:r>
          </w:p>
          <w:p w:rsidR="00851A29" w:rsidRPr="00F35BAA" w:rsidRDefault="00851A29" w:rsidP="002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13804:2014</w:t>
            </w:r>
          </w:p>
        </w:tc>
        <w:tc>
          <w:tcPr>
            <w:tcW w:w="6521" w:type="dxa"/>
          </w:tcPr>
          <w:p w:rsidR="00232E46" w:rsidRPr="00A62C64" w:rsidRDefault="00851A29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Продукти харчові. Визначення мікроелементів. Критерії ефективності, загальний аналіз та готування зразків</w:t>
            </w:r>
          </w:p>
        </w:tc>
        <w:tc>
          <w:tcPr>
            <w:tcW w:w="1417" w:type="dxa"/>
          </w:tcPr>
          <w:p w:rsidR="00232E46" w:rsidRDefault="00851A29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2015-07-01</w:t>
            </w:r>
          </w:p>
        </w:tc>
      </w:tr>
      <w:tr w:rsidR="00851A29" w:rsidRPr="00B51B2D" w:rsidTr="003B58ED">
        <w:trPr>
          <w:trHeight w:val="535"/>
        </w:trPr>
        <w:tc>
          <w:tcPr>
            <w:tcW w:w="567" w:type="dxa"/>
          </w:tcPr>
          <w:p w:rsidR="00851A29" w:rsidRPr="002E14F9" w:rsidRDefault="00851A29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851A29" w:rsidRDefault="00851A29" w:rsidP="008B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8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</w:p>
          <w:p w:rsidR="00851A29" w:rsidRPr="00F35BAA" w:rsidRDefault="00851A29" w:rsidP="008B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14284:2019</w:t>
            </w:r>
          </w:p>
        </w:tc>
        <w:tc>
          <w:tcPr>
            <w:tcW w:w="6521" w:type="dxa"/>
          </w:tcPr>
          <w:p w:rsidR="00851A29" w:rsidRPr="00A62C64" w:rsidRDefault="00851A29" w:rsidP="008B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Сталь та чавун. Відбір та готування проб для визначення хімічного складу</w:t>
            </w:r>
          </w:p>
        </w:tc>
        <w:tc>
          <w:tcPr>
            <w:tcW w:w="1417" w:type="dxa"/>
          </w:tcPr>
          <w:p w:rsidR="00851A29" w:rsidRDefault="00851A29" w:rsidP="008B0E6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2021-01-01</w:t>
            </w:r>
          </w:p>
        </w:tc>
      </w:tr>
      <w:tr w:rsidR="00851A29" w:rsidRPr="00851A29" w:rsidTr="003B58ED">
        <w:trPr>
          <w:trHeight w:val="535"/>
        </w:trPr>
        <w:tc>
          <w:tcPr>
            <w:tcW w:w="567" w:type="dxa"/>
          </w:tcPr>
          <w:p w:rsidR="00851A29" w:rsidRPr="002E14F9" w:rsidRDefault="00851A29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851A29" w:rsidRDefault="00851A29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A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 ISO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IEC</w:t>
            </w:r>
          </w:p>
          <w:p w:rsidR="00851A29" w:rsidRPr="00851A29" w:rsidRDefault="00851A29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17029:2020</w:t>
            </w:r>
          </w:p>
        </w:tc>
        <w:tc>
          <w:tcPr>
            <w:tcW w:w="6521" w:type="dxa"/>
          </w:tcPr>
          <w:p w:rsidR="00851A29" w:rsidRPr="00851A29" w:rsidRDefault="00851A29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відповідності. Загальні принципи та вимоги до органів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валідації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верифікації</w:t>
            </w:r>
          </w:p>
        </w:tc>
        <w:tc>
          <w:tcPr>
            <w:tcW w:w="1417" w:type="dxa"/>
          </w:tcPr>
          <w:p w:rsidR="00851A29" w:rsidRPr="00232E46" w:rsidRDefault="00851A29" w:rsidP="008A536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2021-12-01</w:t>
            </w:r>
          </w:p>
        </w:tc>
      </w:tr>
      <w:tr w:rsidR="00851A29" w:rsidRPr="00851A29" w:rsidTr="003B58ED">
        <w:trPr>
          <w:trHeight w:val="535"/>
        </w:trPr>
        <w:tc>
          <w:tcPr>
            <w:tcW w:w="567" w:type="dxa"/>
          </w:tcPr>
          <w:p w:rsidR="00851A29" w:rsidRPr="002E14F9" w:rsidRDefault="00851A29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851A29" w:rsidRDefault="00851A29" w:rsidP="008B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ISO/TR</w:t>
            </w:r>
          </w:p>
          <w:p w:rsidR="00851A29" w:rsidRPr="00851A29" w:rsidRDefault="00851A29" w:rsidP="008B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24094:2019</w:t>
            </w:r>
          </w:p>
        </w:tc>
        <w:tc>
          <w:tcPr>
            <w:tcW w:w="6521" w:type="dxa"/>
          </w:tcPr>
          <w:p w:rsidR="00851A29" w:rsidRPr="00A62C64" w:rsidRDefault="00851A29" w:rsidP="008B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Аналізування природного газу. Методи підтвердження придатності стандартних зразків газу</w:t>
            </w:r>
          </w:p>
        </w:tc>
        <w:tc>
          <w:tcPr>
            <w:tcW w:w="1417" w:type="dxa"/>
          </w:tcPr>
          <w:p w:rsidR="00851A29" w:rsidRDefault="00851A29" w:rsidP="008B0E6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2021-01-01</w:t>
            </w:r>
          </w:p>
        </w:tc>
      </w:tr>
    </w:tbl>
    <w:p w:rsidR="00D00C40" w:rsidRPr="002E14F9" w:rsidRDefault="00D00C40" w:rsidP="00D0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C3" w:rsidRPr="002E14F9" w:rsidRDefault="008816C3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Зміни і</w:t>
      </w:r>
      <w:r w:rsidR="00960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026E">
        <w:rPr>
          <w:rFonts w:ascii="Times New Roman" w:hAnsi="Times New Roman" w:cs="Times New Roman"/>
          <w:b/>
          <w:sz w:val="28"/>
          <w:szCs w:val="28"/>
          <w:lang w:val="uk-UA"/>
        </w:rPr>
        <w:t>поправки, прийняті до НД (ІПС 11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-2021)</w:t>
      </w:r>
    </w:p>
    <w:p w:rsidR="008816C3" w:rsidRPr="006F3106" w:rsidRDefault="008816C3" w:rsidP="008816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474" w:type="dxa"/>
        <w:tblInd w:w="-17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919"/>
        <w:gridCol w:w="745"/>
        <w:gridCol w:w="3083"/>
        <w:gridCol w:w="815"/>
        <w:gridCol w:w="1311"/>
        <w:gridCol w:w="791"/>
        <w:gridCol w:w="1193"/>
        <w:gridCol w:w="775"/>
      </w:tblGrid>
      <w:tr w:rsidR="008816C3" w:rsidRPr="002E14F9" w:rsidTr="00F8424C">
        <w:trPr>
          <w:gridBefore w:val="1"/>
          <w:wBefore w:w="842" w:type="dxa"/>
          <w:cantSplit/>
          <w:tblHeader/>
        </w:trPr>
        <w:tc>
          <w:tcPr>
            <w:tcW w:w="2664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3898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02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68" w:type="dxa"/>
            <w:gridSpan w:val="2"/>
            <w:vAlign w:val="center"/>
          </w:tcPr>
          <w:p w:rsidR="008816C3" w:rsidRPr="002E14F9" w:rsidRDefault="008816C3" w:rsidP="00C52C8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7261B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B3" w:rsidRPr="007261B3" w:rsidRDefault="007261B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7261B3">
              <w:rPr>
                <w:rFonts w:ascii="Times New Roman" w:hAnsi="Times New Roman"/>
                <w:sz w:val="24"/>
                <w:szCs w:val="24"/>
              </w:rPr>
              <w:t>ДСТУ 3760:2019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B3" w:rsidRPr="007261B3" w:rsidRDefault="007261B3" w:rsidP="007261B3">
            <w:pPr>
              <w:pStyle w:val="ae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1B3">
              <w:rPr>
                <w:rFonts w:ascii="Times New Roman" w:hAnsi="Times New Roman"/>
                <w:sz w:val="24"/>
                <w:szCs w:val="24"/>
              </w:rPr>
              <w:t xml:space="preserve">Прокат </w:t>
            </w:r>
            <w:proofErr w:type="spellStart"/>
            <w:r w:rsidRPr="007261B3">
              <w:rPr>
                <w:rFonts w:ascii="Times New Roman" w:hAnsi="Times New Roman"/>
                <w:sz w:val="24"/>
                <w:szCs w:val="24"/>
              </w:rPr>
              <w:t>арматурний</w:t>
            </w:r>
            <w:proofErr w:type="spellEnd"/>
            <w:r w:rsidRPr="007261B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261B3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Start"/>
            <w:r w:rsidRPr="007261B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261B3">
              <w:rPr>
                <w:rFonts w:ascii="Times New Roman" w:hAnsi="Times New Roman"/>
                <w:sz w:val="24"/>
                <w:szCs w:val="24"/>
              </w:rPr>
              <w:t>зобетонних</w:t>
            </w:r>
            <w:proofErr w:type="spellEnd"/>
            <w:r w:rsidRPr="00726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1B3">
              <w:rPr>
                <w:rFonts w:ascii="Times New Roman" w:hAnsi="Times New Roman"/>
                <w:sz w:val="24"/>
                <w:szCs w:val="24"/>
              </w:rPr>
              <w:t>конструкцiй</w:t>
            </w:r>
            <w:proofErr w:type="spellEnd"/>
            <w:r w:rsidRPr="007261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261B3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7261B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726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1B3">
              <w:rPr>
                <w:rFonts w:ascii="Times New Roman" w:hAnsi="Times New Roman"/>
                <w:sz w:val="24"/>
                <w:szCs w:val="24"/>
              </w:rPr>
              <w:t>технiчнi</w:t>
            </w:r>
            <w:proofErr w:type="spellEnd"/>
            <w:r w:rsidRPr="00726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1B3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B3" w:rsidRPr="007261B3" w:rsidRDefault="007261B3" w:rsidP="007261B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3">
              <w:rPr>
                <w:rFonts w:ascii="Times New Roman" w:hAnsi="Times New Roman"/>
                <w:sz w:val="24"/>
                <w:szCs w:val="24"/>
              </w:rPr>
              <w:t>1-11-2021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B3" w:rsidRPr="007261B3" w:rsidRDefault="007261B3" w:rsidP="007261B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3">
              <w:rPr>
                <w:rFonts w:ascii="Times New Roman" w:hAnsi="Times New Roman"/>
                <w:sz w:val="24"/>
                <w:szCs w:val="24"/>
              </w:rPr>
              <w:t>2022-01-01</w:t>
            </w:r>
          </w:p>
        </w:tc>
      </w:tr>
      <w:tr w:rsidR="007261B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B3" w:rsidRPr="007261B3" w:rsidRDefault="007261B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7261B3">
              <w:rPr>
                <w:rFonts w:ascii="Times New Roman" w:hAnsi="Times New Roman"/>
                <w:sz w:val="24"/>
                <w:szCs w:val="24"/>
              </w:rPr>
              <w:t>ДСТУ 8730:2017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B3" w:rsidRPr="007261B3" w:rsidRDefault="007261B3" w:rsidP="007261B3">
            <w:pPr>
              <w:pStyle w:val="ae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1B3">
              <w:rPr>
                <w:rFonts w:ascii="Times New Roman" w:hAnsi="Times New Roman"/>
                <w:sz w:val="24"/>
                <w:szCs w:val="24"/>
              </w:rPr>
              <w:t>Шини</w:t>
            </w:r>
            <w:proofErr w:type="spellEnd"/>
            <w:r w:rsidRPr="007261B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261B3">
              <w:rPr>
                <w:rFonts w:ascii="Times New Roman" w:hAnsi="Times New Roman"/>
                <w:sz w:val="24"/>
                <w:szCs w:val="24"/>
              </w:rPr>
              <w:t>регульованим</w:t>
            </w:r>
            <w:proofErr w:type="spellEnd"/>
            <w:r w:rsidRPr="00726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1B3">
              <w:rPr>
                <w:rFonts w:ascii="Times New Roman" w:hAnsi="Times New Roman"/>
                <w:sz w:val="24"/>
                <w:szCs w:val="24"/>
              </w:rPr>
              <w:t>тиском</w:t>
            </w:r>
            <w:proofErr w:type="spellEnd"/>
            <w:r w:rsidRPr="007261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261B3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7261B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726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1B3">
              <w:rPr>
                <w:rFonts w:ascii="Times New Roman" w:hAnsi="Times New Roman"/>
                <w:sz w:val="24"/>
                <w:szCs w:val="24"/>
              </w:rPr>
              <w:t>технiчнi</w:t>
            </w:r>
            <w:proofErr w:type="spellEnd"/>
            <w:r w:rsidRPr="00726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1B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B3" w:rsidRPr="007261B3" w:rsidRDefault="007261B3" w:rsidP="007261B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3">
              <w:rPr>
                <w:rFonts w:ascii="Times New Roman" w:hAnsi="Times New Roman"/>
                <w:sz w:val="24"/>
                <w:szCs w:val="24"/>
              </w:rPr>
              <w:t>1-11-2021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B3" w:rsidRPr="007261B3" w:rsidRDefault="007261B3" w:rsidP="007261B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3">
              <w:rPr>
                <w:rFonts w:ascii="Times New Roman" w:hAnsi="Times New Roman"/>
                <w:sz w:val="24"/>
                <w:szCs w:val="24"/>
              </w:rPr>
              <w:t>2022-01-01</w:t>
            </w:r>
          </w:p>
        </w:tc>
      </w:tr>
    </w:tbl>
    <w:p w:rsidR="009603D6" w:rsidRDefault="009603D6" w:rsidP="00D0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3D6" w:rsidRDefault="009603D6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3D6" w:rsidRPr="002E14F9" w:rsidRDefault="009603D6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5D8" w:rsidRPr="002E14F9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по НД,</w:t>
      </w:r>
      <w:r w:rsidR="000A0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втратили чинність (ІПС 11</w:t>
      </w:r>
      <w:bookmarkStart w:id="0" w:name="_GoBack"/>
      <w:bookmarkEnd w:id="0"/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-2021)</w:t>
      </w:r>
    </w:p>
    <w:p w:rsidR="002065D8" w:rsidRPr="002E14F9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701"/>
        <w:gridCol w:w="2268"/>
      </w:tblGrid>
      <w:tr w:rsidR="002065D8" w:rsidRPr="002E14F9" w:rsidTr="00721CF8">
        <w:trPr>
          <w:cantSplit/>
          <w:tblHeader/>
        </w:trPr>
        <w:tc>
          <w:tcPr>
            <w:tcW w:w="2553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документа</w:t>
            </w:r>
          </w:p>
        </w:tc>
        <w:tc>
          <w:tcPr>
            <w:tcW w:w="4252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Чинний НД</w:t>
            </w:r>
          </w:p>
        </w:tc>
      </w:tr>
      <w:tr w:rsidR="007261B3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15947-1:2014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 w:rsidP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ротехнiчнi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вироби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Феєрверки</w:t>
            </w:r>
            <w:proofErr w:type="spellEnd"/>
            <w:r>
              <w:rPr>
                <w:rFonts w:ascii="Arial" w:hAnsi="Arial" w:cs="Arial"/>
              </w:rPr>
              <w:t xml:space="preserve"> 1-го, 2-го та 3-го </w:t>
            </w:r>
            <w:proofErr w:type="spellStart"/>
            <w:r>
              <w:rPr>
                <w:rFonts w:ascii="Arial" w:hAnsi="Arial" w:cs="Arial"/>
              </w:rPr>
              <w:t>клас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1. </w:t>
            </w:r>
            <w:proofErr w:type="spellStart"/>
            <w:r>
              <w:rPr>
                <w:rFonts w:ascii="Arial" w:hAnsi="Arial" w:cs="Arial"/>
              </w:rPr>
              <w:t>Терм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ни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визначення</w:t>
            </w:r>
            <w:proofErr w:type="spellEnd"/>
            <w:r>
              <w:rPr>
                <w:rFonts w:ascii="Arial" w:hAnsi="Arial" w:cs="Arial"/>
              </w:rPr>
              <w:t xml:space="preserve"> понять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2022-03-28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7261B3" w:rsidP="00E05A0F">
            <w:pPr>
              <w:pStyle w:val="ae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</w:t>
            </w:r>
          </w:p>
          <w:p w:rsidR="007261B3" w:rsidRDefault="007261B3" w:rsidP="00E05A0F">
            <w:pPr>
              <w:pStyle w:val="ae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15947-1:2021 </w:t>
            </w:r>
            <w:r>
              <w:rPr>
                <w:rFonts w:ascii="Arial" w:hAnsi="Arial" w:cs="Arial"/>
                <w:lang w:val="uk-UA"/>
              </w:rPr>
              <w:br/>
            </w:r>
          </w:p>
        </w:tc>
      </w:tr>
      <w:tr w:rsidR="007261B3" w:rsidRPr="009603D6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14350-80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Профили проката гнутые. Термины и определения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Поновлено до </w:t>
            </w:r>
            <w:r>
              <w:rPr>
                <w:rFonts w:ascii="Arial" w:hAnsi="Arial" w:cs="Arial"/>
              </w:rPr>
              <w:t>2022-07-01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ДСТУ-П IEC TS </w:t>
            </w:r>
          </w:p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61850-1-2:2021 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Комун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кацiйнi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мережi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системи</w:t>
            </w:r>
            <w:proofErr w:type="spellEnd"/>
            <w:r>
              <w:rPr>
                <w:rFonts w:ascii="Arial" w:hAnsi="Arial" w:cs="Arial"/>
              </w:rPr>
              <w:t xml:space="preserve"> для </w:t>
            </w:r>
            <w:proofErr w:type="spellStart"/>
            <w:r>
              <w:rPr>
                <w:rFonts w:ascii="Arial" w:hAnsi="Arial" w:cs="Arial"/>
              </w:rPr>
              <w:t>автоматизацiї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електроенергетичних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пiдприємств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1-2. </w:t>
            </w:r>
            <w:proofErr w:type="spellStart"/>
            <w:r>
              <w:rPr>
                <w:rFonts w:ascii="Arial" w:hAnsi="Arial" w:cs="Arial"/>
              </w:rPr>
              <w:t>Настанови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щодо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розширення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можливостi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використовування</w:t>
            </w:r>
            <w:proofErr w:type="spellEnd"/>
            <w:r>
              <w:rPr>
                <w:rFonts w:ascii="Arial" w:hAnsi="Arial" w:cs="Arial"/>
              </w:rPr>
              <w:t xml:space="preserve"> IEC 61850 як </w:t>
            </w:r>
            <w:proofErr w:type="gramStart"/>
            <w:r>
              <w:rPr>
                <w:rFonts w:ascii="Arial" w:hAnsi="Arial" w:cs="Arial"/>
              </w:rPr>
              <w:t>базового</w:t>
            </w:r>
            <w:proofErr w:type="gramEnd"/>
            <w:r>
              <w:rPr>
                <w:rFonts w:ascii="Arial" w:hAnsi="Arial" w:cs="Arial"/>
              </w:rPr>
              <w:t xml:space="preserve"> стандарту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ДСТУ-П IEC TS </w:t>
            </w:r>
          </w:p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61850-7-7:2021 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Комун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кацiйнi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мережi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системи</w:t>
            </w:r>
            <w:proofErr w:type="spellEnd"/>
            <w:r>
              <w:rPr>
                <w:rFonts w:ascii="Arial" w:hAnsi="Arial" w:cs="Arial"/>
              </w:rPr>
              <w:t xml:space="preserve"> для </w:t>
            </w:r>
            <w:proofErr w:type="spellStart"/>
            <w:r>
              <w:rPr>
                <w:rFonts w:ascii="Arial" w:hAnsi="Arial" w:cs="Arial"/>
              </w:rPr>
              <w:t>автоматизацiї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електроенергетичних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пiдприємств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7-7. </w:t>
            </w:r>
            <w:proofErr w:type="spellStart"/>
            <w:r>
              <w:rPr>
                <w:rFonts w:ascii="Arial" w:hAnsi="Arial" w:cs="Arial"/>
              </w:rPr>
              <w:t>Машинооброблюваний</w:t>
            </w:r>
            <w:proofErr w:type="spellEnd"/>
            <w:r>
              <w:rPr>
                <w:rFonts w:ascii="Arial" w:hAnsi="Arial" w:cs="Arial"/>
              </w:rPr>
              <w:t xml:space="preserve"> формат моделей </w:t>
            </w:r>
            <w:proofErr w:type="spellStart"/>
            <w:r>
              <w:rPr>
                <w:rFonts w:ascii="Arial" w:hAnsi="Arial" w:cs="Arial"/>
              </w:rPr>
              <w:t>даних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зг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дно</w:t>
            </w:r>
            <w:proofErr w:type="spellEnd"/>
            <w:r>
              <w:rPr>
                <w:rFonts w:ascii="Arial" w:hAnsi="Arial" w:cs="Arial"/>
              </w:rPr>
              <w:t xml:space="preserve"> з IEC 61850 для </w:t>
            </w:r>
            <w:proofErr w:type="spellStart"/>
            <w:r>
              <w:rPr>
                <w:rFonts w:ascii="Arial" w:hAnsi="Arial" w:cs="Arial"/>
              </w:rPr>
              <w:t>вимiрювальних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засобiв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 xml:space="preserve">ДСТУ-П IEC TR 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 xml:space="preserve">61850-90-10:2021 </w:t>
            </w:r>
            <w:r>
              <w:rPr>
                <w:rFonts w:ascii="Arial" w:hAnsi="Arial" w:cs="Arial"/>
                <w:spacing w:val="-12"/>
                <w:lang w:val="uk-UA"/>
              </w:rPr>
              <w:br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Комун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кацiйнi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мережi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системи</w:t>
            </w:r>
            <w:proofErr w:type="spellEnd"/>
            <w:r>
              <w:rPr>
                <w:rFonts w:ascii="Arial" w:hAnsi="Arial" w:cs="Arial"/>
              </w:rPr>
              <w:t xml:space="preserve"> для </w:t>
            </w:r>
            <w:proofErr w:type="spellStart"/>
            <w:r>
              <w:rPr>
                <w:rFonts w:ascii="Arial" w:hAnsi="Arial" w:cs="Arial"/>
              </w:rPr>
              <w:t>автоматизацiї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електроенергетичних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пiдприємств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90-10. </w:t>
            </w:r>
            <w:proofErr w:type="spellStart"/>
            <w:r>
              <w:rPr>
                <w:rFonts w:ascii="Arial" w:hAnsi="Arial" w:cs="Arial"/>
              </w:rPr>
              <w:t>Модел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для </w:t>
            </w:r>
            <w:proofErr w:type="spellStart"/>
            <w:r>
              <w:rPr>
                <w:rFonts w:ascii="Arial" w:hAnsi="Arial" w:cs="Arial"/>
              </w:rPr>
              <w:t>планування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 xml:space="preserve">ДСТУ-П IEC TR 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62325-103:2021</w:t>
            </w:r>
            <w:r>
              <w:rPr>
                <w:rFonts w:ascii="Arial" w:hAnsi="Arial" w:cs="Arial"/>
                <w:spacing w:val="-12"/>
                <w:lang w:val="uk-UA"/>
              </w:rPr>
              <w:br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нфраструктура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комунiкацiй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енергетичному</w:t>
            </w:r>
            <w:proofErr w:type="spellEnd"/>
            <w:r>
              <w:rPr>
                <w:rFonts w:ascii="Arial" w:hAnsi="Arial" w:cs="Arial"/>
              </w:rPr>
              <w:t xml:space="preserve"> ринку.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103. </w:t>
            </w:r>
            <w:proofErr w:type="spellStart"/>
            <w:r>
              <w:rPr>
                <w:rFonts w:ascii="Arial" w:hAnsi="Arial" w:cs="Arial"/>
              </w:rPr>
              <w:t>Огляд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нформацiйного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обмiну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всерединi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нерегульованого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роздрiбного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енергетичного</w:t>
            </w:r>
            <w:proofErr w:type="spellEnd"/>
            <w:r>
              <w:rPr>
                <w:rFonts w:ascii="Arial" w:hAnsi="Arial" w:cs="Arial"/>
              </w:rPr>
              <w:t xml:space="preserve"> ринку </w:t>
            </w:r>
            <w:proofErr w:type="spellStart"/>
            <w:r>
              <w:rPr>
                <w:rFonts w:ascii="Arial" w:hAnsi="Arial" w:cs="Arial"/>
              </w:rPr>
              <w:t>європейського</w:t>
            </w:r>
            <w:proofErr w:type="spellEnd"/>
            <w:r>
              <w:rPr>
                <w:rFonts w:ascii="Arial" w:hAnsi="Arial" w:cs="Arial"/>
              </w:rPr>
              <w:t xml:space="preserve"> типу з </w:t>
            </w:r>
            <w:proofErr w:type="spellStart"/>
            <w:r>
              <w:rPr>
                <w:rFonts w:ascii="Arial" w:hAnsi="Arial" w:cs="Arial"/>
              </w:rPr>
              <w:t>урахуванням</w:t>
            </w:r>
            <w:proofErr w:type="spellEnd"/>
            <w:r>
              <w:rPr>
                <w:rFonts w:ascii="Arial" w:hAnsi="Arial" w:cs="Arial"/>
              </w:rPr>
              <w:t xml:space="preserve"> СIМ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EN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62325-451-1:2016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нфраструктура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комунiкацiй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енергетичному</w:t>
            </w:r>
            <w:proofErr w:type="spellEnd"/>
            <w:r>
              <w:rPr>
                <w:rFonts w:ascii="Arial" w:hAnsi="Arial" w:cs="Arial"/>
              </w:rPr>
              <w:t xml:space="preserve"> ринку.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451-1. </w:t>
            </w:r>
            <w:proofErr w:type="spellStart"/>
            <w:r>
              <w:rPr>
                <w:rFonts w:ascii="Arial" w:hAnsi="Arial" w:cs="Arial"/>
              </w:rPr>
              <w:t>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знес-процес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пiдтвердження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контекстна</w:t>
            </w:r>
            <w:proofErr w:type="spellEnd"/>
            <w:r>
              <w:rPr>
                <w:rFonts w:ascii="Arial" w:hAnsi="Arial" w:cs="Arial"/>
              </w:rPr>
              <w:t xml:space="preserve"> модель для CIM-</w:t>
            </w:r>
            <w:proofErr w:type="spellStart"/>
            <w:r>
              <w:rPr>
                <w:rFonts w:ascii="Arial" w:hAnsi="Arial" w:cs="Arial"/>
              </w:rPr>
              <w:t>моделi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Європейського</w:t>
            </w:r>
            <w:proofErr w:type="spellEnd"/>
            <w:r>
              <w:rPr>
                <w:rFonts w:ascii="Arial" w:hAnsi="Arial" w:cs="Arial"/>
              </w:rPr>
              <w:t xml:space="preserve"> ринку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2022-08-01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IEC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62325-451-1:2021 </w:t>
            </w:r>
            <w:r>
              <w:rPr>
                <w:rFonts w:ascii="Arial" w:hAnsi="Arial" w:cs="Arial"/>
                <w:lang w:val="uk-UA"/>
              </w:rPr>
              <w:br/>
            </w: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 xml:space="preserve">ДСТУ-П IEC TR 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62351-90-1:2021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Керування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енергетичними</w:t>
            </w:r>
            <w:proofErr w:type="spellEnd"/>
            <w:r>
              <w:rPr>
                <w:rFonts w:ascii="Arial" w:hAnsi="Arial" w:cs="Arial"/>
              </w:rPr>
              <w:t xml:space="preserve"> системами та </w:t>
            </w:r>
            <w:proofErr w:type="spellStart"/>
            <w:r>
              <w:rPr>
                <w:rFonts w:ascii="Arial" w:hAnsi="Arial" w:cs="Arial"/>
              </w:rPr>
              <w:t>пов'язаний</w:t>
            </w:r>
            <w:proofErr w:type="spellEnd"/>
            <w:r>
              <w:rPr>
                <w:rFonts w:ascii="Arial" w:hAnsi="Arial" w:cs="Arial"/>
              </w:rPr>
              <w:t xml:space="preserve"> з ним </w:t>
            </w: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нформацiйний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обмiн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Безпека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даних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комун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кацiй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90-1. </w:t>
            </w:r>
            <w:proofErr w:type="spellStart"/>
            <w:r>
              <w:rPr>
                <w:rFonts w:ascii="Arial" w:hAnsi="Arial" w:cs="Arial"/>
              </w:rPr>
              <w:t>Настанови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щодо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контролювання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рольовим</w:t>
            </w:r>
            <w:proofErr w:type="spellEnd"/>
            <w:r>
              <w:rPr>
                <w:rFonts w:ascii="Arial" w:hAnsi="Arial" w:cs="Arial"/>
              </w:rPr>
              <w:t xml:space="preserve"> доступом в </w:t>
            </w:r>
            <w:proofErr w:type="spellStart"/>
            <w:r>
              <w:rPr>
                <w:rFonts w:ascii="Arial" w:hAnsi="Arial" w:cs="Arial"/>
              </w:rPr>
              <w:t>енергосистемах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ДСТУ-П IEC TS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62361-102:2021</w:t>
            </w:r>
            <w:r>
              <w:rPr>
                <w:rFonts w:ascii="Arial" w:hAnsi="Arial" w:cs="Arial"/>
                <w:spacing w:val="-12"/>
                <w:lang w:val="uk-UA"/>
              </w:rPr>
              <w:br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Керування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енергетичними</w:t>
            </w:r>
            <w:proofErr w:type="spellEnd"/>
            <w:r>
              <w:rPr>
                <w:rFonts w:ascii="Arial" w:hAnsi="Arial" w:cs="Arial"/>
              </w:rPr>
              <w:t xml:space="preserve"> системами та </w:t>
            </w:r>
            <w:proofErr w:type="spellStart"/>
            <w:r>
              <w:rPr>
                <w:rFonts w:ascii="Arial" w:hAnsi="Arial" w:cs="Arial"/>
              </w:rPr>
              <w:t>пов'язаний</w:t>
            </w:r>
            <w:proofErr w:type="spellEnd"/>
            <w:r>
              <w:rPr>
                <w:rFonts w:ascii="Arial" w:hAnsi="Arial" w:cs="Arial"/>
              </w:rPr>
              <w:t xml:space="preserve"> з ним </w:t>
            </w: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нформацiйний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обмiн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Функц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сумiснiсть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довгостроковiй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перспективi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102. </w:t>
            </w:r>
            <w:proofErr w:type="spellStart"/>
            <w:r>
              <w:rPr>
                <w:rFonts w:ascii="Arial" w:hAnsi="Arial" w:cs="Arial"/>
              </w:rPr>
              <w:t>Гармон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зацiя</w:t>
            </w:r>
            <w:proofErr w:type="spellEnd"/>
            <w:r>
              <w:rPr>
                <w:rFonts w:ascii="Arial" w:hAnsi="Arial" w:cs="Arial"/>
              </w:rPr>
              <w:t xml:space="preserve"> СIМ - IEC 61850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ДСТУ-П IEC TR 62361-103:2021</w:t>
            </w:r>
            <w:r>
              <w:rPr>
                <w:rFonts w:ascii="Arial" w:hAnsi="Arial" w:cs="Arial"/>
                <w:spacing w:val="-12"/>
                <w:lang w:val="uk-UA"/>
              </w:rPr>
              <w:br/>
            </w:r>
            <w:r>
              <w:rPr>
                <w:rFonts w:ascii="Arial" w:hAnsi="Arial" w:cs="Arial"/>
                <w:spacing w:val="-12"/>
              </w:rPr>
              <w:t>(IEC TR 62361-103:2018,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Керування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енергетичними</w:t>
            </w:r>
            <w:proofErr w:type="spellEnd"/>
            <w:r>
              <w:rPr>
                <w:rFonts w:ascii="Arial" w:hAnsi="Arial" w:cs="Arial"/>
              </w:rPr>
              <w:t xml:space="preserve"> системами та </w:t>
            </w:r>
            <w:proofErr w:type="spellStart"/>
            <w:r>
              <w:rPr>
                <w:rFonts w:ascii="Arial" w:hAnsi="Arial" w:cs="Arial"/>
              </w:rPr>
              <w:t>пов'язаний</w:t>
            </w:r>
            <w:proofErr w:type="spellEnd"/>
            <w:r>
              <w:rPr>
                <w:rFonts w:ascii="Arial" w:hAnsi="Arial" w:cs="Arial"/>
              </w:rPr>
              <w:t xml:space="preserve"> з ним </w:t>
            </w: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нформацiйний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обмiн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Функц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сумiснiсть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довгостроковiй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перспективi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103. </w:t>
            </w:r>
            <w:proofErr w:type="spellStart"/>
            <w:r>
              <w:rPr>
                <w:rFonts w:ascii="Arial" w:hAnsi="Arial" w:cs="Arial"/>
              </w:rPr>
              <w:t>Стандартне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лювання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ISO/IEC 27001:2014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нформацiйнi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технологiї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Методи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безпеки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Системи</w:t>
            </w:r>
            <w:proofErr w:type="spellEnd"/>
            <w:r>
              <w:rPr>
                <w:rFonts w:ascii="Arial" w:hAnsi="Arial" w:cs="Arial"/>
              </w:rPr>
              <w:t xml:space="preserve"> менеджменту </w:t>
            </w: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нформацiйною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безпекою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  <w:r>
              <w:rPr>
                <w:rFonts w:ascii="Arial" w:hAnsi="Arial" w:cs="Arial"/>
              </w:rPr>
              <w:t xml:space="preserve"> (ISO/IEC 27001:2013 +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ISO/IEC 27001:2013/</w:t>
            </w:r>
            <w:proofErr w:type="spellStart"/>
            <w:r>
              <w:rPr>
                <w:rFonts w:ascii="Arial" w:hAnsi="Arial" w:cs="Arial"/>
              </w:rPr>
              <w:t>Cor</w:t>
            </w:r>
            <w:proofErr w:type="spellEnd"/>
            <w:r>
              <w:rPr>
                <w:rFonts w:ascii="Arial" w:hAnsi="Arial" w:cs="Arial"/>
              </w:rPr>
              <w:t xml:space="preserve"> 1:2014,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>ДСТУ ISO/IEC 9798-3:2002 Зміна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Iнформацiйнi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технологiї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Методи захисту. </w:t>
            </w:r>
            <w:proofErr w:type="spellStart"/>
            <w:r>
              <w:rPr>
                <w:rFonts w:ascii="Arial" w:hAnsi="Arial" w:cs="Arial"/>
                <w:lang w:val="uk-UA"/>
              </w:rPr>
              <w:t>Автентифiкацiя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суб'єктiв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Частина 3. </w:t>
            </w:r>
            <w:proofErr w:type="spellStart"/>
            <w:r>
              <w:rPr>
                <w:rFonts w:ascii="Arial" w:hAnsi="Arial" w:cs="Arial"/>
                <w:lang w:val="uk-UA"/>
              </w:rPr>
              <w:t>Механiзми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з використанням методу цифрового </w:t>
            </w:r>
            <w:proofErr w:type="spellStart"/>
            <w:r>
              <w:rPr>
                <w:rFonts w:ascii="Arial" w:hAnsi="Arial" w:cs="Arial"/>
                <w:lang w:val="uk-UA"/>
              </w:rPr>
              <w:t>пiдпису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br/>
              <w:t>(ISO/IEC 9798-3:1998/</w:t>
            </w:r>
            <w:proofErr w:type="spellStart"/>
            <w:r>
              <w:rPr>
                <w:rFonts w:ascii="Arial" w:hAnsi="Arial" w:cs="Arial"/>
                <w:lang w:val="uk-UA"/>
              </w:rPr>
              <w:t>Amd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1:2010 + ISO/IEC 9798-3:1998/</w:t>
            </w:r>
            <w:proofErr w:type="spellStart"/>
            <w:r>
              <w:rPr>
                <w:rFonts w:ascii="Arial" w:hAnsi="Arial" w:cs="Arial"/>
                <w:lang w:val="uk-UA"/>
              </w:rPr>
              <w:t>Cor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1:2009 + </w:t>
            </w:r>
            <w:r>
              <w:rPr>
                <w:rFonts w:ascii="Arial" w:hAnsi="Arial" w:cs="Arial"/>
                <w:lang w:val="uk-UA"/>
              </w:rPr>
              <w:br/>
              <w:t>ISO/IEC 9798-3:1998/</w:t>
            </w:r>
            <w:proofErr w:type="spellStart"/>
            <w:r>
              <w:rPr>
                <w:rFonts w:ascii="Arial" w:hAnsi="Arial" w:cs="Arial"/>
                <w:lang w:val="uk-UA"/>
              </w:rPr>
              <w:t>Cor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2:2012, IDT); </w:t>
            </w:r>
            <w:proofErr w:type="spellStart"/>
            <w:r>
              <w:rPr>
                <w:rFonts w:ascii="Arial" w:hAnsi="Arial" w:cs="Arial"/>
                <w:lang w:val="uk-UA"/>
              </w:rPr>
              <w:t>Змiна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2022-0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>ДСТУ ISO/IEC 10118-3:2005 Зміна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Iнформацiйнi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технологiї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Методи захисту. </w:t>
            </w:r>
            <w:proofErr w:type="spellStart"/>
            <w:r>
              <w:rPr>
                <w:rFonts w:ascii="Arial" w:hAnsi="Arial" w:cs="Arial"/>
                <w:lang w:val="uk-UA"/>
              </w:rPr>
              <w:t>Геш-функцiї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Частина 3. </w:t>
            </w:r>
            <w:proofErr w:type="spellStart"/>
            <w:r>
              <w:rPr>
                <w:rFonts w:ascii="Arial" w:hAnsi="Arial" w:cs="Arial"/>
                <w:lang w:val="uk-UA"/>
              </w:rPr>
              <w:t>Спецiалiзованi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геш-функцiї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br/>
              <w:t>(ISO/IEC 10118-3:2004/</w:t>
            </w:r>
            <w:proofErr w:type="spellStart"/>
            <w:r>
              <w:rPr>
                <w:rFonts w:ascii="Arial" w:hAnsi="Arial" w:cs="Arial"/>
                <w:lang w:val="uk-UA"/>
              </w:rPr>
              <w:t>Amd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1:2006 + ISO/IEC 10118-3:2014/</w:t>
            </w:r>
            <w:proofErr w:type="spellStart"/>
            <w:r>
              <w:rPr>
                <w:rFonts w:ascii="Arial" w:hAnsi="Arial" w:cs="Arial"/>
                <w:lang w:val="uk-UA"/>
              </w:rPr>
              <w:t>Cor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1:2011, IDT); </w:t>
            </w:r>
            <w:proofErr w:type="spellStart"/>
            <w:r>
              <w:rPr>
                <w:rFonts w:ascii="Arial" w:hAnsi="Arial" w:cs="Arial"/>
                <w:lang w:val="uk-UA"/>
              </w:rPr>
              <w:t>Змiна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2022-0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ISO 3535:2016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(ISO 3535:1977,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P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Форми</w:t>
            </w:r>
            <w:proofErr w:type="spellEnd"/>
            <w:r w:rsidRPr="007261B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проектування</w:t>
            </w:r>
            <w:proofErr w:type="spellEnd"/>
            <w:r w:rsidRPr="007261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бланк</w:t>
            </w:r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</w:rPr>
              <w:t>в</w:t>
            </w:r>
            <w:r w:rsidRPr="007261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  <w:r w:rsidRPr="007261B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планування</w:t>
            </w:r>
            <w:proofErr w:type="spellEnd"/>
            <w:r w:rsidRPr="007261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схем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ДСТУ ISO/IEC/IEEE 29148:2015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Розроблення</w:t>
            </w:r>
            <w:proofErr w:type="spellEnd"/>
            <w:r>
              <w:rPr>
                <w:rFonts w:ascii="Arial" w:hAnsi="Arial" w:cs="Arial"/>
              </w:rPr>
              <w:t xml:space="preserve"> систем i </w:t>
            </w:r>
            <w:proofErr w:type="spellStart"/>
            <w:r>
              <w:rPr>
                <w:rFonts w:ascii="Arial" w:hAnsi="Arial" w:cs="Arial"/>
              </w:rPr>
              <w:t>програмного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забезпечення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Процеси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життєвого</w:t>
            </w:r>
            <w:proofErr w:type="spellEnd"/>
            <w:r>
              <w:rPr>
                <w:rFonts w:ascii="Arial" w:hAnsi="Arial" w:cs="Arial"/>
              </w:rPr>
              <w:t xml:space="preserve"> циклу. </w:t>
            </w:r>
            <w:proofErr w:type="spellStart"/>
            <w:r>
              <w:rPr>
                <w:rFonts w:ascii="Arial" w:hAnsi="Arial" w:cs="Arial"/>
              </w:rPr>
              <w:t>Розроблення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вимог</w:t>
            </w:r>
            <w:proofErr w:type="spellEnd"/>
            <w:r>
              <w:rPr>
                <w:rFonts w:ascii="Arial" w:hAnsi="Arial" w:cs="Arial"/>
              </w:rPr>
              <w:t xml:space="preserve"> (ISO/IEC/IEEE 29148:2011,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>ДСТУ ISO/IEC 15909-1:2016 Зміна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Iнженерiя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програмних </w:t>
            </w:r>
            <w:proofErr w:type="spellStart"/>
            <w:r>
              <w:rPr>
                <w:rFonts w:ascii="Arial" w:hAnsi="Arial" w:cs="Arial"/>
                <w:lang w:val="uk-UA"/>
              </w:rPr>
              <w:t>засобiв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i систем. </w:t>
            </w:r>
            <w:proofErr w:type="spellStart"/>
            <w:r>
              <w:rPr>
                <w:rFonts w:ascii="Arial" w:hAnsi="Arial" w:cs="Arial"/>
                <w:lang w:val="uk-UA"/>
              </w:rPr>
              <w:t>Високорiвневi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мережi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Петрi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Частина 1. </w:t>
            </w:r>
            <w:proofErr w:type="spellStart"/>
            <w:r>
              <w:rPr>
                <w:rFonts w:ascii="Arial" w:hAnsi="Arial" w:cs="Arial"/>
                <w:lang w:val="uk-UA"/>
              </w:rPr>
              <w:t>Концепцiї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, визначення понять та </w:t>
            </w:r>
            <w:proofErr w:type="spellStart"/>
            <w:r>
              <w:rPr>
                <w:rFonts w:ascii="Arial" w:hAnsi="Arial" w:cs="Arial"/>
                <w:lang w:val="uk-UA"/>
              </w:rPr>
              <w:t>графiчнi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познаки. </w:t>
            </w:r>
            <w:proofErr w:type="spellStart"/>
            <w:r>
              <w:rPr>
                <w:rFonts w:ascii="Arial" w:hAnsi="Arial" w:cs="Arial"/>
                <w:lang w:val="uk-UA"/>
              </w:rPr>
              <w:t>Змiна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1. </w:t>
            </w:r>
            <w:proofErr w:type="spellStart"/>
            <w:r>
              <w:rPr>
                <w:rFonts w:ascii="Arial" w:hAnsi="Arial" w:cs="Arial"/>
                <w:lang w:val="uk-UA"/>
              </w:rPr>
              <w:t>Симетричнi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мережi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7261B3" w:rsidRPr="007261B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ДСТУ ISO/IEC ISP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10611-4:2015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нформацiйнi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технологiї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Мiжнароднi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стандартизованi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профiлi</w:t>
            </w:r>
            <w:proofErr w:type="spellEnd"/>
            <w:r>
              <w:rPr>
                <w:rFonts w:ascii="Arial" w:hAnsi="Arial" w:cs="Arial"/>
              </w:rPr>
              <w:t xml:space="preserve"> АМН1n. </w:t>
            </w:r>
            <w:proofErr w:type="spellStart"/>
            <w:r>
              <w:rPr>
                <w:rFonts w:ascii="Arial" w:hAnsi="Arial" w:cs="Arial"/>
              </w:rPr>
              <w:t>Системи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опрацювання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домлень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Загальний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повiдомленнями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4. АМН12 та АМН14. Доступ до MTS (РЗ) та до MTS 94 (РЗ) (ISO/IEC ISP 10611-4:2003,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 xml:space="preserve">ДСТУ ISO/IEC ISP 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10611-6:2015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нформацiйнi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технологiї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Мiжнароднi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стандартизованi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профiлi</w:t>
            </w:r>
            <w:proofErr w:type="spellEnd"/>
            <w:r>
              <w:rPr>
                <w:rFonts w:ascii="Arial" w:hAnsi="Arial" w:cs="Arial"/>
              </w:rPr>
              <w:t xml:space="preserve"> АМН1n. </w:t>
            </w:r>
            <w:proofErr w:type="spellStart"/>
            <w:r>
              <w:rPr>
                <w:rFonts w:ascii="Arial" w:hAnsi="Arial" w:cs="Arial"/>
              </w:rPr>
              <w:t>Системи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опрацювання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домлень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Загальний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повiдомленнями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6. АМН15. Доступ до MS 94 (Р</w:t>
            </w: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>
              <w:rPr>
                <w:rFonts w:ascii="Arial" w:hAnsi="Arial" w:cs="Arial"/>
              </w:rPr>
              <w:t>) (ISO/IEC ISP 10611-6:2003,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lastRenderedPageBreak/>
              <w:t xml:space="preserve">ДСТУ ISO/IEC ISP 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12062-6:2015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нформацiйнi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технологiї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Мiжнароднi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стандартизованi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профiлi</w:t>
            </w:r>
            <w:proofErr w:type="spellEnd"/>
            <w:r>
              <w:rPr>
                <w:rFonts w:ascii="Arial" w:hAnsi="Arial" w:cs="Arial"/>
              </w:rPr>
              <w:t xml:space="preserve"> АМН2n. </w:t>
            </w:r>
            <w:proofErr w:type="spellStart"/>
            <w:r>
              <w:rPr>
                <w:rFonts w:ascii="Arial" w:hAnsi="Arial" w:cs="Arial"/>
              </w:rPr>
              <w:t>Системи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опрацювання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домлень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Обм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повiдомленнями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мiж</w:t>
            </w:r>
            <w:proofErr w:type="spellEnd"/>
            <w:r>
              <w:rPr>
                <w:rFonts w:ascii="Arial" w:hAnsi="Arial" w:cs="Arial"/>
              </w:rPr>
              <w:t xml:space="preserve"> абонентами.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6. АМН26.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  <w:r>
              <w:rPr>
                <w:rFonts w:ascii="Arial" w:hAnsi="Arial" w:cs="Arial"/>
              </w:rPr>
              <w:t xml:space="preserve"> IРМ </w:t>
            </w:r>
            <w:proofErr w:type="spellStart"/>
            <w:r>
              <w:rPr>
                <w:rFonts w:ascii="Arial" w:hAnsi="Arial" w:cs="Arial"/>
              </w:rPr>
              <w:t>щодо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полiпшеного</w:t>
            </w:r>
            <w:proofErr w:type="spellEnd"/>
            <w:r>
              <w:rPr>
                <w:rFonts w:ascii="Arial" w:hAnsi="Arial" w:cs="Arial"/>
              </w:rPr>
              <w:t xml:space="preserve"> доступу до MS 94 (Р</w:t>
            </w: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>
              <w:rPr>
                <w:rFonts w:ascii="Arial" w:hAnsi="Arial" w:cs="Arial"/>
              </w:rPr>
              <w:t>) (ISO/IEC ISP 12062-6:2003,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ISO/IEC</w:t>
            </w:r>
          </w:p>
          <w:p w:rsidR="007261B3" w:rsidRPr="00E05A0F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15802-1:</w:t>
            </w:r>
            <w:r w:rsidR="00E05A0F">
              <w:rPr>
                <w:rFonts w:ascii="Arial" w:hAnsi="Arial" w:cs="Arial"/>
                <w:lang w:val="en-US"/>
              </w:rPr>
              <w:t>2016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нформац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йн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технолог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ї</w:t>
            </w:r>
            <w:r w:rsidRPr="005F60EF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Телекомун</w:t>
            </w:r>
            <w:proofErr w:type="spellEnd"/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proofErr w:type="gramEnd"/>
            <w:r>
              <w:rPr>
                <w:rFonts w:ascii="Arial" w:hAnsi="Arial" w:cs="Arial"/>
              </w:rPr>
              <w:t>кац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ї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та</w:t>
            </w:r>
            <w:r w:rsidRPr="005F60E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обм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н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нформац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єю</w:t>
            </w:r>
            <w:proofErr w:type="spellEnd"/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ж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системами</w:t>
            </w:r>
            <w:r w:rsidRPr="005F60EF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Локальн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мiськi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мережi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специфiкацiї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1. </w:t>
            </w:r>
            <w:proofErr w:type="spellStart"/>
            <w:r>
              <w:rPr>
                <w:rFonts w:ascii="Arial" w:hAnsi="Arial" w:cs="Arial"/>
              </w:rPr>
              <w:t>Визначення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серв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керування</w:t>
            </w:r>
            <w:proofErr w:type="spellEnd"/>
            <w:r>
              <w:rPr>
                <w:rFonts w:ascii="Arial" w:hAnsi="Arial" w:cs="Arial"/>
              </w:rPr>
              <w:t xml:space="preserve"> доступом до </w:t>
            </w:r>
            <w:proofErr w:type="spellStart"/>
            <w:r>
              <w:rPr>
                <w:rFonts w:ascii="Arial" w:hAnsi="Arial" w:cs="Arial"/>
              </w:rPr>
              <w:t>середовища</w:t>
            </w:r>
            <w:proofErr w:type="spellEnd"/>
            <w:r>
              <w:rPr>
                <w:rFonts w:ascii="Arial" w:hAnsi="Arial" w:cs="Arial"/>
              </w:rPr>
              <w:t xml:space="preserve"> (МАС)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ISO/IEC </w:t>
            </w:r>
          </w:p>
          <w:p w:rsidR="007261B3" w:rsidRPr="00E05A0F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15802-3:</w:t>
            </w:r>
            <w:r w:rsidR="00E05A0F">
              <w:rPr>
                <w:rFonts w:ascii="Arial" w:hAnsi="Arial" w:cs="Arial"/>
                <w:lang w:val="en-US"/>
              </w:rPr>
              <w:t xml:space="preserve">2016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нформац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йн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технолог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ї</w:t>
            </w:r>
            <w:r w:rsidRPr="005F60EF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Телекомун</w:t>
            </w:r>
            <w:proofErr w:type="spellEnd"/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proofErr w:type="gramEnd"/>
            <w:r>
              <w:rPr>
                <w:rFonts w:ascii="Arial" w:hAnsi="Arial" w:cs="Arial"/>
              </w:rPr>
              <w:t>кац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ї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та</w:t>
            </w:r>
            <w:r w:rsidRPr="005F60E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обм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н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нформац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єю</w:t>
            </w:r>
            <w:proofErr w:type="spellEnd"/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ж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системами</w:t>
            </w:r>
            <w:r w:rsidRPr="005F60EF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Локальн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мiськi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мережi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специфiкацiї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3. Мости </w:t>
            </w:r>
            <w:proofErr w:type="spellStart"/>
            <w:r>
              <w:rPr>
                <w:rFonts w:ascii="Arial" w:hAnsi="Arial" w:cs="Arial"/>
              </w:rPr>
              <w:t>керування</w:t>
            </w:r>
            <w:proofErr w:type="spellEnd"/>
            <w:r>
              <w:rPr>
                <w:rFonts w:ascii="Arial" w:hAnsi="Arial" w:cs="Arial"/>
              </w:rPr>
              <w:t xml:space="preserve"> доступом до </w:t>
            </w:r>
            <w:proofErr w:type="spellStart"/>
            <w:r>
              <w:rPr>
                <w:rFonts w:ascii="Arial" w:hAnsi="Arial" w:cs="Arial"/>
              </w:rPr>
              <w:t>середовища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 xml:space="preserve">ДСТУ ISO/IEC/IEEE 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>8802-11:2016 (ISO/IEC/IEEE 8802-11:2012, IDT)</w:t>
            </w:r>
            <w:r>
              <w:rPr>
                <w:rFonts w:ascii="Arial" w:hAnsi="Arial" w:cs="Arial"/>
                <w:spacing w:val="-12"/>
                <w:lang w:val="uk-UA"/>
              </w:rPr>
              <w:br/>
              <w:t>Зміна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Iнформацiйнi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технологiї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Телекомунiкацiї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обмiн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iнформацiєю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мiж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системами. </w:t>
            </w:r>
            <w:proofErr w:type="spellStart"/>
            <w:r>
              <w:rPr>
                <w:rFonts w:ascii="Arial" w:hAnsi="Arial" w:cs="Arial"/>
                <w:lang w:val="uk-UA"/>
              </w:rPr>
              <w:t>Локальнi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мiськi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мережi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Спецiальнi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вимоги. Частина 11. </w:t>
            </w:r>
            <w:proofErr w:type="spellStart"/>
            <w:r>
              <w:rPr>
                <w:rFonts w:ascii="Arial" w:hAnsi="Arial" w:cs="Arial"/>
                <w:lang w:val="uk-UA"/>
              </w:rPr>
              <w:t>Специфiкацiї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для керування доступом до середовища (МАС) передавання даних через </w:t>
            </w:r>
            <w:proofErr w:type="spellStart"/>
            <w:r>
              <w:rPr>
                <w:rFonts w:ascii="Arial" w:hAnsi="Arial" w:cs="Arial"/>
                <w:lang w:val="uk-UA"/>
              </w:rPr>
              <w:t>безпроводову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локальну мережу (LAN) для </w:t>
            </w:r>
            <w:proofErr w:type="spellStart"/>
            <w:r>
              <w:rPr>
                <w:rFonts w:ascii="Arial" w:hAnsi="Arial" w:cs="Arial"/>
                <w:lang w:val="uk-UA"/>
              </w:rPr>
              <w:t>фiзичного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рiвня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(PHY); Зміна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2022-0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 xml:space="preserve">ДСТУ ISO/IEC/IEEE 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 xml:space="preserve">8802-11:2016 </w:t>
            </w:r>
            <w:r>
              <w:rPr>
                <w:rFonts w:ascii="Arial" w:hAnsi="Arial" w:cs="Arial"/>
                <w:spacing w:val="-12"/>
                <w:lang w:val="uk-UA"/>
              </w:rPr>
              <w:br/>
              <w:t>Зміна 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Iнформацiйнi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технологiї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Телекомунiкацiї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обмiн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iнформацiєю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мiж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системами. </w:t>
            </w:r>
            <w:proofErr w:type="spellStart"/>
            <w:r>
              <w:rPr>
                <w:rFonts w:ascii="Arial" w:hAnsi="Arial" w:cs="Arial"/>
                <w:lang w:val="uk-UA"/>
              </w:rPr>
              <w:t>Локальнi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мiськi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мережi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Спецiальнi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вимоги. Частина 11. </w:t>
            </w:r>
            <w:proofErr w:type="spellStart"/>
            <w:r>
              <w:rPr>
                <w:rFonts w:ascii="Arial" w:hAnsi="Arial" w:cs="Arial"/>
                <w:lang w:val="uk-UA"/>
              </w:rPr>
              <w:t>Специфiкацiї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для керування доступом до середовища (МАС) передавання даних через </w:t>
            </w:r>
            <w:proofErr w:type="spellStart"/>
            <w:r>
              <w:rPr>
                <w:rFonts w:ascii="Arial" w:hAnsi="Arial" w:cs="Arial"/>
                <w:lang w:val="uk-UA"/>
              </w:rPr>
              <w:t>безпроводову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локальну мережу (LAN) для </w:t>
            </w:r>
            <w:proofErr w:type="spellStart"/>
            <w:r>
              <w:rPr>
                <w:rFonts w:ascii="Arial" w:hAnsi="Arial" w:cs="Arial"/>
                <w:lang w:val="uk-UA"/>
              </w:rPr>
              <w:t>фiзичного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рiвня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(PHY)); Зміна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2022-0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 xml:space="preserve">ДСТУ ISO/IEC/IEEE </w:t>
            </w:r>
          </w:p>
          <w:p w:rsidR="007261B3" w:rsidRDefault="00E05A0F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>8802-11:2016</w:t>
            </w:r>
            <w:r w:rsidR="007261B3">
              <w:rPr>
                <w:rFonts w:ascii="Arial" w:hAnsi="Arial" w:cs="Arial"/>
                <w:spacing w:val="-12"/>
                <w:lang w:val="uk-UA"/>
              </w:rPr>
              <w:br/>
              <w:t>Зміна 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Iнформацiйнi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технологiї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Телекомунiкацiї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обмiн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iнформацiєю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мiж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системами. </w:t>
            </w:r>
            <w:proofErr w:type="spellStart"/>
            <w:r>
              <w:rPr>
                <w:rFonts w:ascii="Arial" w:hAnsi="Arial" w:cs="Arial"/>
                <w:lang w:val="uk-UA"/>
              </w:rPr>
              <w:t>Локальнi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мiськi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мережi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Спецiальнi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вимоги. Частина 11. </w:t>
            </w:r>
            <w:proofErr w:type="spellStart"/>
            <w:r>
              <w:rPr>
                <w:rFonts w:ascii="Arial" w:hAnsi="Arial" w:cs="Arial"/>
                <w:lang w:val="uk-UA"/>
              </w:rPr>
              <w:t>Специфiкацiї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для керування доступом до середовища (МАС) передавання даних через </w:t>
            </w:r>
            <w:proofErr w:type="spellStart"/>
            <w:r>
              <w:rPr>
                <w:rFonts w:ascii="Arial" w:hAnsi="Arial" w:cs="Arial"/>
                <w:lang w:val="uk-UA"/>
              </w:rPr>
              <w:t>безпроводову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локальну мережу (LAN) для </w:t>
            </w:r>
            <w:proofErr w:type="spellStart"/>
            <w:r>
              <w:rPr>
                <w:rFonts w:ascii="Arial" w:hAnsi="Arial" w:cs="Arial"/>
                <w:lang w:val="uk-UA"/>
              </w:rPr>
              <w:t>фiзичного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рiвня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(PHY)); Зміна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2022-0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>ДСТУ ISO/IEC/IEEE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 xml:space="preserve">8802-11:2016 </w:t>
            </w:r>
            <w:r>
              <w:rPr>
                <w:rFonts w:ascii="Arial" w:hAnsi="Arial" w:cs="Arial"/>
                <w:spacing w:val="-12"/>
                <w:lang w:val="uk-UA"/>
              </w:rPr>
              <w:br/>
              <w:t>Зміна 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Iнформацiйнi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технологiї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Телекомунiкацiї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обмiн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iнформацiєю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мiж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системами. </w:t>
            </w:r>
            <w:proofErr w:type="spellStart"/>
            <w:r>
              <w:rPr>
                <w:rFonts w:ascii="Arial" w:hAnsi="Arial" w:cs="Arial"/>
                <w:lang w:val="uk-UA"/>
              </w:rPr>
              <w:t>Локальнi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мiськi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мережi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Спецiальнi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вимоги. Частина 11. </w:t>
            </w:r>
            <w:proofErr w:type="spellStart"/>
            <w:r>
              <w:rPr>
                <w:rFonts w:ascii="Arial" w:hAnsi="Arial" w:cs="Arial"/>
                <w:lang w:val="uk-UA"/>
              </w:rPr>
              <w:t>Специфiкацiї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для керування доступом до середовища (МАС) передавання даних через </w:t>
            </w:r>
            <w:proofErr w:type="spellStart"/>
            <w:r>
              <w:rPr>
                <w:rFonts w:ascii="Arial" w:hAnsi="Arial" w:cs="Arial"/>
                <w:lang w:val="uk-UA"/>
              </w:rPr>
              <w:t>безпроводову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локальну мережу (LAN) для </w:t>
            </w:r>
            <w:proofErr w:type="spellStart"/>
            <w:r>
              <w:rPr>
                <w:rFonts w:ascii="Arial" w:hAnsi="Arial" w:cs="Arial"/>
                <w:lang w:val="uk-UA"/>
              </w:rPr>
              <w:t>фiзичного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рiвня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(PHY)); Зміна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2022-0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 xml:space="preserve">ДСТУ ISO/IEC/IEEE </w:t>
            </w:r>
          </w:p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 xml:space="preserve">8802-11:2016 </w:t>
            </w:r>
            <w:r>
              <w:rPr>
                <w:rFonts w:ascii="Arial" w:hAnsi="Arial" w:cs="Arial"/>
                <w:spacing w:val="-12"/>
                <w:lang w:val="uk-UA"/>
              </w:rPr>
              <w:br/>
              <w:t>Зміна 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Iнформацiйнi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технологiї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Телекомунiкацiї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обмiн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iнформацiєю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мiж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системами. </w:t>
            </w:r>
            <w:proofErr w:type="spellStart"/>
            <w:r>
              <w:rPr>
                <w:rFonts w:ascii="Arial" w:hAnsi="Arial" w:cs="Arial"/>
                <w:lang w:val="uk-UA"/>
              </w:rPr>
              <w:t>Локальнi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мiськi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мережi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Спецiальнi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вимоги. Частина 11. </w:t>
            </w:r>
            <w:proofErr w:type="spellStart"/>
            <w:r>
              <w:rPr>
                <w:rFonts w:ascii="Arial" w:hAnsi="Arial" w:cs="Arial"/>
                <w:lang w:val="uk-UA"/>
              </w:rPr>
              <w:t>Специфiкацiї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для керування доступом до середовища (МАС) передавання даних через </w:t>
            </w:r>
            <w:proofErr w:type="spellStart"/>
            <w:r>
              <w:rPr>
                <w:rFonts w:ascii="Arial" w:hAnsi="Arial" w:cs="Arial"/>
                <w:lang w:val="uk-UA"/>
              </w:rPr>
              <w:t>безпроводову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локальну мережу (LAN) для </w:t>
            </w:r>
            <w:proofErr w:type="spellStart"/>
            <w:r>
              <w:rPr>
                <w:rFonts w:ascii="Arial" w:hAnsi="Arial" w:cs="Arial"/>
                <w:lang w:val="uk-UA"/>
              </w:rPr>
              <w:t>фiзичного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рiвня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(PHY)); Зміна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2022-0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14890-1:2015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Прикладний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нтерфейс</w:t>
            </w:r>
            <w:proofErr w:type="spellEnd"/>
            <w:r>
              <w:rPr>
                <w:rFonts w:ascii="Arial" w:hAnsi="Arial" w:cs="Arial"/>
              </w:rPr>
              <w:t xml:space="preserve"> для смарт-</w:t>
            </w:r>
            <w:proofErr w:type="spellStart"/>
            <w:r>
              <w:rPr>
                <w:rFonts w:ascii="Arial" w:hAnsi="Arial" w:cs="Arial"/>
              </w:rPr>
              <w:t>карток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використовуваних</w:t>
            </w:r>
            <w:proofErr w:type="spellEnd"/>
            <w:r>
              <w:rPr>
                <w:rFonts w:ascii="Arial" w:hAnsi="Arial" w:cs="Arial"/>
              </w:rPr>
              <w:t xml:space="preserve"> як </w:t>
            </w:r>
            <w:proofErr w:type="spellStart"/>
            <w:r>
              <w:rPr>
                <w:rFonts w:ascii="Arial" w:hAnsi="Arial" w:cs="Arial"/>
              </w:rPr>
              <w:t>безпечнi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засоби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створення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пiдписiв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1. </w:t>
            </w:r>
            <w:proofErr w:type="spellStart"/>
            <w:r>
              <w:rPr>
                <w:rFonts w:ascii="Arial" w:hAnsi="Arial" w:cs="Arial"/>
              </w:rPr>
              <w:t>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послуги</w:t>
            </w:r>
            <w:proofErr w:type="spellEnd"/>
            <w:r>
              <w:rPr>
                <w:rFonts w:ascii="Arial" w:hAnsi="Arial" w:cs="Arial"/>
              </w:rPr>
              <w:t xml:space="preserve"> (EN 14890-1:2008,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7261B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EN 14890-2:2015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Прикладний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нтерфейс</w:t>
            </w:r>
            <w:proofErr w:type="spellEnd"/>
            <w:r>
              <w:rPr>
                <w:rFonts w:ascii="Arial" w:hAnsi="Arial" w:cs="Arial"/>
              </w:rPr>
              <w:t xml:space="preserve"> для смарт-</w:t>
            </w:r>
            <w:proofErr w:type="spellStart"/>
            <w:r>
              <w:rPr>
                <w:rFonts w:ascii="Arial" w:hAnsi="Arial" w:cs="Arial"/>
              </w:rPr>
              <w:t>карток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використовуваних</w:t>
            </w:r>
            <w:proofErr w:type="spellEnd"/>
            <w:r>
              <w:rPr>
                <w:rFonts w:ascii="Arial" w:hAnsi="Arial" w:cs="Arial"/>
              </w:rPr>
              <w:t xml:space="preserve"> як </w:t>
            </w:r>
            <w:proofErr w:type="spellStart"/>
            <w:r>
              <w:rPr>
                <w:rFonts w:ascii="Arial" w:hAnsi="Arial" w:cs="Arial"/>
              </w:rPr>
              <w:t>безпечнi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засоби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створення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пiдписiв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2. </w:t>
            </w:r>
            <w:proofErr w:type="spellStart"/>
            <w:r>
              <w:rPr>
                <w:rFonts w:ascii="Arial" w:hAnsi="Arial" w:cs="Arial"/>
              </w:rPr>
              <w:t>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послуги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14890-2:2008,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1B3" w:rsidRDefault="007261B3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ДСТУ ISO/IEC ISP</w:t>
            </w:r>
          </w:p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12062-6:2015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нформацiйнi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технологiї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Мiжнароднi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стандартизованi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профiлi</w:t>
            </w:r>
            <w:proofErr w:type="spellEnd"/>
            <w:r>
              <w:rPr>
                <w:rFonts w:ascii="Arial" w:hAnsi="Arial" w:cs="Arial"/>
              </w:rPr>
              <w:t xml:space="preserve"> АМН2n. </w:t>
            </w:r>
            <w:proofErr w:type="spellStart"/>
            <w:r>
              <w:rPr>
                <w:rFonts w:ascii="Arial" w:hAnsi="Arial" w:cs="Arial"/>
              </w:rPr>
              <w:t>Системи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опрацювання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домлень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Обм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повiдомленнями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мiж</w:t>
            </w:r>
            <w:proofErr w:type="spellEnd"/>
            <w:r>
              <w:rPr>
                <w:rFonts w:ascii="Arial" w:hAnsi="Arial" w:cs="Arial"/>
              </w:rPr>
              <w:t xml:space="preserve"> абонентами.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6. АМН26.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  <w:r>
              <w:rPr>
                <w:rFonts w:ascii="Arial" w:hAnsi="Arial" w:cs="Arial"/>
              </w:rPr>
              <w:t xml:space="preserve"> IРМ </w:t>
            </w:r>
            <w:proofErr w:type="spellStart"/>
            <w:r>
              <w:rPr>
                <w:rFonts w:ascii="Arial" w:hAnsi="Arial" w:cs="Arial"/>
              </w:rPr>
              <w:t>щодо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полiпшеного</w:t>
            </w:r>
            <w:proofErr w:type="spellEnd"/>
            <w:r>
              <w:rPr>
                <w:rFonts w:ascii="Arial" w:hAnsi="Arial" w:cs="Arial"/>
              </w:rPr>
              <w:t xml:space="preserve"> доступу до MS 94 (Р</w:t>
            </w: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>
              <w:rPr>
                <w:rFonts w:ascii="Arial" w:hAnsi="Arial" w:cs="Arial"/>
              </w:rPr>
              <w:t>) (ISO/IEC ISP 12062-6:2003,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ISO/IEC </w:t>
            </w:r>
          </w:p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15802-1:2016 </w:t>
            </w:r>
          </w:p>
          <w:p w:rsidR="00E05A0F" w:rsidRP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нформац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йн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технолог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ї</w:t>
            </w:r>
            <w:r w:rsidRPr="005F60EF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Телекомун</w:t>
            </w:r>
            <w:proofErr w:type="spellEnd"/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proofErr w:type="gramEnd"/>
            <w:r>
              <w:rPr>
                <w:rFonts w:ascii="Arial" w:hAnsi="Arial" w:cs="Arial"/>
              </w:rPr>
              <w:t>кац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ї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та</w:t>
            </w:r>
            <w:r w:rsidRPr="005F60E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обм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н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нформац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єю</w:t>
            </w:r>
            <w:proofErr w:type="spellEnd"/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ж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системами</w:t>
            </w:r>
            <w:r w:rsidRPr="005F60EF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Локальн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мiськi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мережi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специфiкацiї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1. </w:t>
            </w:r>
            <w:proofErr w:type="spellStart"/>
            <w:r>
              <w:rPr>
                <w:rFonts w:ascii="Arial" w:hAnsi="Arial" w:cs="Arial"/>
              </w:rPr>
              <w:t>Визначення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серв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керування</w:t>
            </w:r>
            <w:proofErr w:type="spellEnd"/>
            <w:r>
              <w:rPr>
                <w:rFonts w:ascii="Arial" w:hAnsi="Arial" w:cs="Arial"/>
              </w:rPr>
              <w:t xml:space="preserve"> доступом до </w:t>
            </w:r>
            <w:proofErr w:type="spellStart"/>
            <w:r>
              <w:rPr>
                <w:rFonts w:ascii="Arial" w:hAnsi="Arial" w:cs="Arial"/>
              </w:rPr>
              <w:t>середовища</w:t>
            </w:r>
            <w:proofErr w:type="spellEnd"/>
            <w:r>
              <w:rPr>
                <w:rFonts w:ascii="Arial" w:hAnsi="Arial" w:cs="Arial"/>
              </w:rPr>
              <w:t xml:space="preserve"> (МАС)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ISO/IEC </w:t>
            </w:r>
          </w:p>
          <w:p w:rsidR="00E05A0F" w:rsidRPr="00E05A0F" w:rsidRDefault="00E05A0F" w:rsidP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15802-3:2016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нформац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йн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технолог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ї</w:t>
            </w:r>
            <w:r w:rsidRPr="005F60EF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Телекомун</w:t>
            </w:r>
            <w:proofErr w:type="spellEnd"/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proofErr w:type="gramEnd"/>
            <w:r>
              <w:rPr>
                <w:rFonts w:ascii="Arial" w:hAnsi="Arial" w:cs="Arial"/>
              </w:rPr>
              <w:t>кац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ї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та</w:t>
            </w:r>
            <w:r w:rsidRPr="005F60E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обм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н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нформац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єю</w:t>
            </w:r>
            <w:proofErr w:type="spellEnd"/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ж</w:t>
            </w:r>
            <w:r w:rsidRPr="005F6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системами</w:t>
            </w:r>
            <w:r w:rsidRPr="005F60EF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Локальн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мiськi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мережi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специфiкацiї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3. Мости </w:t>
            </w:r>
            <w:proofErr w:type="spellStart"/>
            <w:r>
              <w:rPr>
                <w:rFonts w:ascii="Arial" w:hAnsi="Arial" w:cs="Arial"/>
              </w:rPr>
              <w:t>керування</w:t>
            </w:r>
            <w:proofErr w:type="spellEnd"/>
            <w:r>
              <w:rPr>
                <w:rFonts w:ascii="Arial" w:hAnsi="Arial" w:cs="Arial"/>
              </w:rPr>
              <w:t xml:space="preserve"> доступом до </w:t>
            </w:r>
            <w:proofErr w:type="spellStart"/>
            <w:r>
              <w:rPr>
                <w:rFonts w:ascii="Arial" w:hAnsi="Arial" w:cs="Arial"/>
              </w:rPr>
              <w:t>середовища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 xml:space="preserve">ДСТУ ISO/IEC/IEEE </w:t>
            </w:r>
          </w:p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 xml:space="preserve">8802-11:2016 </w:t>
            </w:r>
            <w:r>
              <w:rPr>
                <w:rFonts w:ascii="Arial" w:hAnsi="Arial" w:cs="Arial"/>
                <w:spacing w:val="-12"/>
                <w:lang w:val="uk-UA"/>
              </w:rPr>
              <w:br/>
              <w:t>Зміна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Iнформацiйнi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технологiї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Телекомунiкацiї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обмiн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iнформацiєю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мiж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системами. </w:t>
            </w:r>
            <w:proofErr w:type="spellStart"/>
            <w:r>
              <w:rPr>
                <w:rFonts w:ascii="Arial" w:hAnsi="Arial" w:cs="Arial"/>
                <w:lang w:val="uk-UA"/>
              </w:rPr>
              <w:t>Локальнi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мiськi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мережi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Спецiальнi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вимоги. Частина 11. </w:t>
            </w:r>
            <w:proofErr w:type="spellStart"/>
            <w:r>
              <w:rPr>
                <w:rFonts w:ascii="Arial" w:hAnsi="Arial" w:cs="Arial"/>
                <w:lang w:val="uk-UA"/>
              </w:rPr>
              <w:t>Специфiкацiї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для керування доступом до середовища (МАС) передавання даних через </w:t>
            </w:r>
            <w:proofErr w:type="spellStart"/>
            <w:r>
              <w:rPr>
                <w:rFonts w:ascii="Arial" w:hAnsi="Arial" w:cs="Arial"/>
                <w:lang w:val="uk-UA"/>
              </w:rPr>
              <w:t>безпроводову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локальну мережу (LAN) для </w:t>
            </w:r>
            <w:proofErr w:type="spellStart"/>
            <w:r>
              <w:rPr>
                <w:rFonts w:ascii="Arial" w:hAnsi="Arial" w:cs="Arial"/>
                <w:lang w:val="uk-UA"/>
              </w:rPr>
              <w:t>фiзичного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рiвня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(PHY); Зміна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2022-0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>ДСТУ ISO/IEC/IEEE</w:t>
            </w:r>
          </w:p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 xml:space="preserve">8802-11:2016 </w:t>
            </w:r>
            <w:r>
              <w:rPr>
                <w:rFonts w:ascii="Arial" w:hAnsi="Arial" w:cs="Arial"/>
                <w:spacing w:val="-12"/>
                <w:lang w:val="uk-UA"/>
              </w:rPr>
              <w:br/>
              <w:t>Зміна 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Iнформацiйнi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технологiї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Телекомунiкацiї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обмiн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iнформацiєю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мiж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системами. </w:t>
            </w:r>
            <w:proofErr w:type="spellStart"/>
            <w:r>
              <w:rPr>
                <w:rFonts w:ascii="Arial" w:hAnsi="Arial" w:cs="Arial"/>
                <w:lang w:val="uk-UA"/>
              </w:rPr>
              <w:t>Локальнi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мiськi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мережi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Спецiальнi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вимоги. Частина 11. </w:t>
            </w:r>
            <w:proofErr w:type="spellStart"/>
            <w:r>
              <w:rPr>
                <w:rFonts w:ascii="Arial" w:hAnsi="Arial" w:cs="Arial"/>
                <w:lang w:val="uk-UA"/>
              </w:rPr>
              <w:t>Специфiкацiї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для керування доступом до середовища (МАС) передавання даних через </w:t>
            </w:r>
            <w:proofErr w:type="spellStart"/>
            <w:r>
              <w:rPr>
                <w:rFonts w:ascii="Arial" w:hAnsi="Arial" w:cs="Arial"/>
                <w:lang w:val="uk-UA"/>
              </w:rPr>
              <w:t>безпроводову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локальну мережу (LAN) для </w:t>
            </w:r>
            <w:proofErr w:type="spellStart"/>
            <w:r>
              <w:rPr>
                <w:rFonts w:ascii="Arial" w:hAnsi="Arial" w:cs="Arial"/>
                <w:lang w:val="uk-UA"/>
              </w:rPr>
              <w:t>фiзичного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рiвня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(PHY)); Зміна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2022-0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>ДСТУ ISO/IEC/IEEE</w:t>
            </w:r>
          </w:p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 xml:space="preserve">8802-11:2016 </w:t>
            </w:r>
            <w:r>
              <w:rPr>
                <w:rFonts w:ascii="Arial" w:hAnsi="Arial" w:cs="Arial"/>
                <w:spacing w:val="-12"/>
                <w:lang w:val="uk-UA"/>
              </w:rPr>
              <w:br/>
              <w:t>Зміна 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Iнформацiйнi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технологiї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Телекомунiкацiї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обмiн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iнформацiєю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мiж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системами. </w:t>
            </w:r>
            <w:proofErr w:type="spellStart"/>
            <w:r>
              <w:rPr>
                <w:rFonts w:ascii="Arial" w:hAnsi="Arial" w:cs="Arial"/>
                <w:lang w:val="uk-UA"/>
              </w:rPr>
              <w:t>Локальнi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мiськi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мережi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Спецiальнi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вимоги. Частина 11. </w:t>
            </w:r>
            <w:proofErr w:type="spellStart"/>
            <w:r>
              <w:rPr>
                <w:rFonts w:ascii="Arial" w:hAnsi="Arial" w:cs="Arial"/>
                <w:lang w:val="uk-UA"/>
              </w:rPr>
              <w:t>Специфiкацiї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для керування доступом до середовища (МАС) передавання даних через </w:t>
            </w:r>
            <w:proofErr w:type="spellStart"/>
            <w:r>
              <w:rPr>
                <w:rFonts w:ascii="Arial" w:hAnsi="Arial" w:cs="Arial"/>
                <w:lang w:val="uk-UA"/>
              </w:rPr>
              <w:t>безпроводову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локальну мережу (LAN) для </w:t>
            </w:r>
            <w:proofErr w:type="spellStart"/>
            <w:r>
              <w:rPr>
                <w:rFonts w:ascii="Arial" w:hAnsi="Arial" w:cs="Arial"/>
                <w:lang w:val="uk-UA"/>
              </w:rPr>
              <w:t>фiзичного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рiвня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(PHY)); Зміна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2022-0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 w:rsidP="00E05A0F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>ДСТУ ISO/IEC/IEEE</w:t>
            </w:r>
          </w:p>
          <w:p w:rsidR="00E05A0F" w:rsidRDefault="00E05A0F" w:rsidP="00E05A0F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 xml:space="preserve">8802-11:2016 </w:t>
            </w:r>
          </w:p>
          <w:p w:rsidR="00E05A0F" w:rsidRDefault="00E05A0F" w:rsidP="00E05A0F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>Зміна 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Iнформацiйнi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технологiї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Телекомунiкацiї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обмiн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iнформацiєю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мiж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системами. </w:t>
            </w:r>
            <w:proofErr w:type="spellStart"/>
            <w:r>
              <w:rPr>
                <w:rFonts w:ascii="Arial" w:hAnsi="Arial" w:cs="Arial"/>
                <w:lang w:val="uk-UA"/>
              </w:rPr>
              <w:t>Локальнi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мiськi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мережi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Спецiальнi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вимоги. Частина 11. </w:t>
            </w:r>
            <w:proofErr w:type="spellStart"/>
            <w:r>
              <w:rPr>
                <w:rFonts w:ascii="Arial" w:hAnsi="Arial" w:cs="Arial"/>
                <w:lang w:val="uk-UA"/>
              </w:rPr>
              <w:t>Специфiкацiї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для керування доступом до середовища (МАС) передавання даних через </w:t>
            </w:r>
            <w:proofErr w:type="spellStart"/>
            <w:r>
              <w:rPr>
                <w:rFonts w:ascii="Arial" w:hAnsi="Arial" w:cs="Arial"/>
                <w:lang w:val="uk-UA"/>
              </w:rPr>
              <w:t>безпроводову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локальну мережу (LAN) для </w:t>
            </w:r>
            <w:proofErr w:type="spellStart"/>
            <w:r>
              <w:rPr>
                <w:rFonts w:ascii="Arial" w:hAnsi="Arial" w:cs="Arial"/>
                <w:lang w:val="uk-UA"/>
              </w:rPr>
              <w:t>фiзичного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рiвня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(PHY)); Зміна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2022-0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 xml:space="preserve">ДСТУ ISO/IEC/IEEE </w:t>
            </w:r>
          </w:p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spacing w:val="-12"/>
                <w:lang w:val="uk-UA"/>
              </w:rPr>
            </w:pPr>
            <w:r>
              <w:rPr>
                <w:rFonts w:ascii="Arial" w:hAnsi="Arial" w:cs="Arial"/>
                <w:spacing w:val="-12"/>
                <w:lang w:val="uk-UA"/>
              </w:rPr>
              <w:t>8802-11:2016</w:t>
            </w:r>
            <w:r>
              <w:rPr>
                <w:rFonts w:ascii="Arial" w:hAnsi="Arial" w:cs="Arial"/>
                <w:spacing w:val="-12"/>
                <w:lang w:val="uk-UA"/>
              </w:rPr>
              <w:br/>
              <w:t>Зміна 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Iнформацiйнi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технологiї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Телекомунiкацiї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обмiн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iнформацiєю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мiж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системами. </w:t>
            </w:r>
            <w:proofErr w:type="spellStart"/>
            <w:r>
              <w:rPr>
                <w:rFonts w:ascii="Arial" w:hAnsi="Arial" w:cs="Arial"/>
                <w:lang w:val="uk-UA"/>
              </w:rPr>
              <w:t>Локальнi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uk-UA"/>
              </w:rPr>
              <w:t>мiськi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мережi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uk-UA"/>
              </w:rPr>
              <w:t>Спецiальнi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вимоги. Частина 11. </w:t>
            </w:r>
            <w:proofErr w:type="spellStart"/>
            <w:r>
              <w:rPr>
                <w:rFonts w:ascii="Arial" w:hAnsi="Arial" w:cs="Arial"/>
                <w:lang w:val="uk-UA"/>
              </w:rPr>
              <w:t>Специфiкацiї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для керування доступом до середовища (МАС) передавання даних через </w:t>
            </w:r>
            <w:proofErr w:type="spellStart"/>
            <w:r>
              <w:rPr>
                <w:rFonts w:ascii="Arial" w:hAnsi="Arial" w:cs="Arial"/>
                <w:lang w:val="uk-UA"/>
              </w:rPr>
              <w:t>безпроводову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локальну мережу (LAN) для </w:t>
            </w:r>
            <w:proofErr w:type="spellStart"/>
            <w:r>
              <w:rPr>
                <w:rFonts w:ascii="Arial" w:hAnsi="Arial" w:cs="Arial"/>
                <w:lang w:val="uk-UA"/>
              </w:rPr>
              <w:t>фiзичного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рiвня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(PHY)); Зміна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2022-0</w:t>
            </w:r>
            <w:r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EN 14890-1:2015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Прикладний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нтерфейс</w:t>
            </w:r>
            <w:proofErr w:type="spellEnd"/>
            <w:r>
              <w:rPr>
                <w:rFonts w:ascii="Arial" w:hAnsi="Arial" w:cs="Arial"/>
              </w:rPr>
              <w:t xml:space="preserve"> для смарт-</w:t>
            </w:r>
            <w:proofErr w:type="spellStart"/>
            <w:r>
              <w:rPr>
                <w:rFonts w:ascii="Arial" w:hAnsi="Arial" w:cs="Arial"/>
              </w:rPr>
              <w:t>карток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використовуваних</w:t>
            </w:r>
            <w:proofErr w:type="spellEnd"/>
            <w:r>
              <w:rPr>
                <w:rFonts w:ascii="Arial" w:hAnsi="Arial" w:cs="Arial"/>
              </w:rPr>
              <w:t xml:space="preserve"> як </w:t>
            </w:r>
            <w:proofErr w:type="spellStart"/>
            <w:r>
              <w:rPr>
                <w:rFonts w:ascii="Arial" w:hAnsi="Arial" w:cs="Arial"/>
              </w:rPr>
              <w:t>безпечнi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засоби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створення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пiдписiв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1. </w:t>
            </w:r>
            <w:proofErr w:type="spellStart"/>
            <w:r>
              <w:rPr>
                <w:rFonts w:ascii="Arial" w:hAnsi="Arial" w:cs="Arial"/>
              </w:rPr>
              <w:t>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послуги</w:t>
            </w:r>
            <w:proofErr w:type="spellEnd"/>
            <w:r>
              <w:rPr>
                <w:rFonts w:ascii="Arial" w:hAnsi="Arial" w:cs="Arial"/>
              </w:rPr>
              <w:t xml:space="preserve"> (EN 14890-1:2008,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14890-2:2015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Прикладний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нтерфейс</w:t>
            </w:r>
            <w:proofErr w:type="spellEnd"/>
            <w:r>
              <w:rPr>
                <w:rFonts w:ascii="Arial" w:hAnsi="Arial" w:cs="Arial"/>
              </w:rPr>
              <w:t xml:space="preserve"> для смарт-</w:t>
            </w:r>
            <w:proofErr w:type="spellStart"/>
            <w:r>
              <w:rPr>
                <w:rFonts w:ascii="Arial" w:hAnsi="Arial" w:cs="Arial"/>
              </w:rPr>
              <w:t>карток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використовуваних</w:t>
            </w:r>
            <w:proofErr w:type="spellEnd"/>
            <w:r>
              <w:rPr>
                <w:rFonts w:ascii="Arial" w:hAnsi="Arial" w:cs="Arial"/>
              </w:rPr>
              <w:t xml:space="preserve"> як </w:t>
            </w:r>
            <w:proofErr w:type="spellStart"/>
            <w:r>
              <w:rPr>
                <w:rFonts w:ascii="Arial" w:hAnsi="Arial" w:cs="Arial"/>
              </w:rPr>
              <w:t>безпечнi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засоби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створення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пiдписiв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2. </w:t>
            </w:r>
            <w:proofErr w:type="spellStart"/>
            <w:r>
              <w:rPr>
                <w:rFonts w:ascii="Arial" w:hAnsi="Arial" w:cs="Arial"/>
              </w:rPr>
              <w:t>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послуги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14890-2:2008,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 xml:space="preserve">ДСТУ ISO/IEC ISP </w:t>
            </w:r>
          </w:p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12062-6:2015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нформацiйнi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технологiї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Мiжнароднi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стандартизованi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профiлi</w:t>
            </w:r>
            <w:proofErr w:type="spellEnd"/>
            <w:r>
              <w:rPr>
                <w:rFonts w:ascii="Arial" w:hAnsi="Arial" w:cs="Arial"/>
              </w:rPr>
              <w:t xml:space="preserve"> АМН2n. </w:t>
            </w:r>
            <w:proofErr w:type="spellStart"/>
            <w:r>
              <w:rPr>
                <w:rFonts w:ascii="Arial" w:hAnsi="Arial" w:cs="Arial"/>
              </w:rPr>
              <w:t>Системи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опрацювання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домлень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Обм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повiдомленнями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мiж</w:t>
            </w:r>
            <w:proofErr w:type="spellEnd"/>
            <w:r>
              <w:rPr>
                <w:rFonts w:ascii="Arial" w:hAnsi="Arial" w:cs="Arial"/>
              </w:rPr>
              <w:t xml:space="preserve"> абонентами.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6. АМН26.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  <w:r>
              <w:rPr>
                <w:rFonts w:ascii="Arial" w:hAnsi="Arial" w:cs="Arial"/>
              </w:rPr>
              <w:t xml:space="preserve"> IРМ </w:t>
            </w:r>
            <w:proofErr w:type="spellStart"/>
            <w:r>
              <w:rPr>
                <w:rFonts w:ascii="Arial" w:hAnsi="Arial" w:cs="Arial"/>
              </w:rPr>
              <w:t>щодо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полiпшеного</w:t>
            </w:r>
            <w:proofErr w:type="spellEnd"/>
            <w:r>
              <w:rPr>
                <w:rFonts w:ascii="Arial" w:hAnsi="Arial" w:cs="Arial"/>
              </w:rPr>
              <w:t xml:space="preserve"> доступу до MS 94 (Р</w:t>
            </w: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>
              <w:rPr>
                <w:rFonts w:ascii="Arial" w:hAnsi="Arial" w:cs="Arial"/>
              </w:rPr>
              <w:t>) (ISO/IEC ISP 12062-6:2003,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ГОСТ 16591.4:2009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(ИСО 4158-78)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Силикомарганец</w:t>
            </w:r>
            <w:proofErr w:type="spellEnd"/>
            <w:r>
              <w:rPr>
                <w:rFonts w:ascii="Arial" w:hAnsi="Arial" w:cs="Arial"/>
              </w:rPr>
              <w:t>. Методы определения кремния (ГОСТ 16591.4-87 (ИСО 4158-78),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9151:2021</w:t>
            </w: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16591.4:2009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(ИСО 4158-78)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Силикомарганец</w:t>
            </w:r>
            <w:proofErr w:type="spellEnd"/>
            <w:r>
              <w:rPr>
                <w:rFonts w:ascii="Arial" w:hAnsi="Arial" w:cs="Arial"/>
              </w:rPr>
              <w:t xml:space="preserve">. Методы определения кремния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(ГОСТ 16591.4-87 (ИСО 4158-78),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2020-01-01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9151:2021</w:t>
            </w: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7511-73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Профили стальные для оконных и фонарных переплетов и оконных панелей промышленных зданий.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Поновлено до </w:t>
            </w:r>
            <w:r>
              <w:rPr>
                <w:rFonts w:ascii="Arial" w:hAnsi="Arial" w:cs="Arial"/>
              </w:rPr>
              <w:t>2022-07-01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8281-80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Швеллеры стальные гнутые </w:t>
            </w:r>
            <w:proofErr w:type="spellStart"/>
            <w:r>
              <w:rPr>
                <w:rFonts w:ascii="Arial" w:hAnsi="Arial" w:cs="Arial"/>
              </w:rPr>
              <w:t>неравнополочные</w:t>
            </w:r>
            <w:proofErr w:type="spellEnd"/>
            <w:r>
              <w:rPr>
                <w:rFonts w:ascii="Arial" w:hAnsi="Arial" w:cs="Arial"/>
              </w:rPr>
              <w:t>. Сортамент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Поновлено до </w:t>
            </w:r>
            <w:r>
              <w:rPr>
                <w:rFonts w:ascii="Arial" w:hAnsi="Arial" w:cs="Arial"/>
              </w:rPr>
              <w:t>2022-07-01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10551-75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Профили стальные гнутые гофрированные. Сортамент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Поновлено до </w:t>
            </w:r>
            <w:r>
              <w:rPr>
                <w:rFonts w:ascii="Arial" w:hAnsi="Arial" w:cs="Arial"/>
              </w:rPr>
              <w:t>2022-07-01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 20340:2015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Фарби</w:t>
            </w:r>
            <w:proofErr w:type="spellEnd"/>
            <w:r>
              <w:rPr>
                <w:rFonts w:ascii="Arial" w:hAnsi="Arial" w:cs="Arial"/>
              </w:rPr>
              <w:t xml:space="preserve"> та лаки. </w:t>
            </w:r>
            <w:proofErr w:type="spellStart"/>
            <w:r>
              <w:rPr>
                <w:rFonts w:ascii="Arial" w:hAnsi="Arial" w:cs="Arial"/>
              </w:rPr>
              <w:t>Експлуатац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  <w:r>
              <w:rPr>
                <w:rFonts w:ascii="Arial" w:hAnsi="Arial" w:cs="Arial"/>
              </w:rPr>
              <w:t xml:space="preserve"> до </w:t>
            </w:r>
            <w:proofErr w:type="spellStart"/>
            <w:r>
              <w:rPr>
                <w:rFonts w:ascii="Arial" w:hAnsi="Arial" w:cs="Arial"/>
              </w:rPr>
              <w:t>захисних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фарбувальних</w:t>
            </w:r>
            <w:proofErr w:type="spellEnd"/>
            <w:r>
              <w:rPr>
                <w:rFonts w:ascii="Arial" w:hAnsi="Arial" w:cs="Arial"/>
              </w:rPr>
              <w:t xml:space="preserve"> систем для </w:t>
            </w:r>
            <w:proofErr w:type="spellStart"/>
            <w:r>
              <w:rPr>
                <w:rFonts w:ascii="Arial" w:hAnsi="Arial" w:cs="Arial"/>
              </w:rPr>
              <w:t>морських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подiбних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споруд</w:t>
            </w:r>
            <w:proofErr w:type="spellEnd"/>
            <w:r>
              <w:rPr>
                <w:rFonts w:ascii="Arial" w:hAnsi="Arial" w:cs="Arial"/>
              </w:rPr>
              <w:t xml:space="preserve"> (ISO 20340:2009,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Б В.2.7-313:2016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туми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дорожнi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модифiкованi</w:t>
            </w:r>
            <w:proofErr w:type="spellEnd"/>
            <w:r>
              <w:rPr>
                <w:rFonts w:ascii="Arial" w:hAnsi="Arial" w:cs="Arial"/>
              </w:rPr>
              <w:t xml:space="preserve"> комплексами добавок. </w:t>
            </w:r>
            <w:proofErr w:type="spellStart"/>
            <w:r>
              <w:rPr>
                <w:rFonts w:ascii="Arial" w:hAnsi="Arial" w:cs="Arial"/>
              </w:rPr>
              <w:t>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2022-08-01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9133:2021</w:t>
            </w:r>
          </w:p>
        </w:tc>
      </w:tr>
      <w:tr w:rsidR="00E05A0F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ГОСТ 16591.4:2009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(ИСО 4158-78)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Силикомарганец</w:t>
            </w:r>
            <w:proofErr w:type="spellEnd"/>
            <w:r>
              <w:rPr>
                <w:rFonts w:ascii="Arial" w:hAnsi="Arial" w:cs="Arial"/>
              </w:rPr>
              <w:t>. Методы определения кремния (ГОСТ 16591.4-87 (ИСО 4158-78),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5A0F" w:rsidRDefault="00E05A0F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9151:2021</w:t>
            </w:r>
          </w:p>
        </w:tc>
      </w:tr>
      <w:tr w:rsidR="001B4208" w:rsidRPr="002E14F9" w:rsidTr="008F21E9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E05A0F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ІПС 11</w:t>
            </w:r>
            <w:r w:rsidR="001B4208" w:rsidRPr="002E14F9">
              <w:rPr>
                <w:rFonts w:ascii="Times New Roman" w:hAnsi="Times New Roman"/>
                <w:sz w:val="28"/>
                <w:szCs w:val="28"/>
                <w:lang w:val="uk-UA"/>
              </w:rPr>
              <w:t>-2021</w:t>
            </w:r>
          </w:p>
        </w:tc>
      </w:tr>
    </w:tbl>
    <w:p w:rsidR="0024688F" w:rsidRPr="002E14F9" w:rsidRDefault="0024688F" w:rsidP="00D9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="001B4208" w:rsidRPr="002E14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24688F" w:rsidRPr="002E14F9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84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Якименко</w:t>
      </w:r>
    </w:p>
    <w:sectPr w:rsidR="00CD0EE7" w:rsidRPr="002E14F9" w:rsidSect="00C55DDC">
      <w:pgSz w:w="11906" w:h="16838" w:code="9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AB" w:rsidRDefault="00707BAB" w:rsidP="00CB6CDF">
      <w:pPr>
        <w:spacing w:after="0" w:line="240" w:lineRule="auto"/>
      </w:pPr>
      <w:r>
        <w:separator/>
      </w:r>
    </w:p>
  </w:endnote>
  <w:endnote w:type="continuationSeparator" w:id="0">
    <w:p w:rsidR="00707BAB" w:rsidRDefault="00707BAB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AB" w:rsidRDefault="00707BAB" w:rsidP="00CB6CDF">
      <w:pPr>
        <w:spacing w:after="0" w:line="240" w:lineRule="auto"/>
      </w:pPr>
      <w:r>
        <w:separator/>
      </w:r>
    </w:p>
  </w:footnote>
  <w:footnote w:type="continuationSeparator" w:id="0">
    <w:p w:rsidR="00707BAB" w:rsidRDefault="00707BAB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AFC"/>
    <w:rsid w:val="00036912"/>
    <w:rsid w:val="0003730B"/>
    <w:rsid w:val="00040A29"/>
    <w:rsid w:val="00046304"/>
    <w:rsid w:val="0005110B"/>
    <w:rsid w:val="00052BE7"/>
    <w:rsid w:val="00063F74"/>
    <w:rsid w:val="0006429A"/>
    <w:rsid w:val="0006482F"/>
    <w:rsid w:val="00065B6D"/>
    <w:rsid w:val="00070A5A"/>
    <w:rsid w:val="00070E37"/>
    <w:rsid w:val="00072BB8"/>
    <w:rsid w:val="00073461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026E"/>
    <w:rsid w:val="000A2B44"/>
    <w:rsid w:val="000A7FA9"/>
    <w:rsid w:val="000B0F09"/>
    <w:rsid w:val="000B2349"/>
    <w:rsid w:val="000B2F97"/>
    <w:rsid w:val="000B5898"/>
    <w:rsid w:val="000B6E91"/>
    <w:rsid w:val="000B7C82"/>
    <w:rsid w:val="000C1D97"/>
    <w:rsid w:val="000C297F"/>
    <w:rsid w:val="000C7905"/>
    <w:rsid w:val="000D0367"/>
    <w:rsid w:val="000D4853"/>
    <w:rsid w:val="000E3844"/>
    <w:rsid w:val="000E78AC"/>
    <w:rsid w:val="000F1F4C"/>
    <w:rsid w:val="000F7AE1"/>
    <w:rsid w:val="000F7F90"/>
    <w:rsid w:val="00101763"/>
    <w:rsid w:val="0011125B"/>
    <w:rsid w:val="00112079"/>
    <w:rsid w:val="00113508"/>
    <w:rsid w:val="00115C44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85A"/>
    <w:rsid w:val="00152ACB"/>
    <w:rsid w:val="00153B1E"/>
    <w:rsid w:val="001575B8"/>
    <w:rsid w:val="00157F86"/>
    <w:rsid w:val="001634E4"/>
    <w:rsid w:val="00165050"/>
    <w:rsid w:val="001665EE"/>
    <w:rsid w:val="00167D45"/>
    <w:rsid w:val="00174E47"/>
    <w:rsid w:val="0017603B"/>
    <w:rsid w:val="00184988"/>
    <w:rsid w:val="0018664E"/>
    <w:rsid w:val="00193981"/>
    <w:rsid w:val="0019492D"/>
    <w:rsid w:val="00194A3D"/>
    <w:rsid w:val="00196C8D"/>
    <w:rsid w:val="001B1A83"/>
    <w:rsid w:val="001B4208"/>
    <w:rsid w:val="001B588A"/>
    <w:rsid w:val="001B7B1B"/>
    <w:rsid w:val="001C4E69"/>
    <w:rsid w:val="001C7116"/>
    <w:rsid w:val="001D15BB"/>
    <w:rsid w:val="001D45FD"/>
    <w:rsid w:val="001E01CA"/>
    <w:rsid w:val="001E0E68"/>
    <w:rsid w:val="001E25F1"/>
    <w:rsid w:val="001E2C67"/>
    <w:rsid w:val="001E40E4"/>
    <w:rsid w:val="001E46F4"/>
    <w:rsid w:val="001E5E1E"/>
    <w:rsid w:val="001E6710"/>
    <w:rsid w:val="001F37FD"/>
    <w:rsid w:val="0020015D"/>
    <w:rsid w:val="00202372"/>
    <w:rsid w:val="00204079"/>
    <w:rsid w:val="0020562B"/>
    <w:rsid w:val="002065D8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24975"/>
    <w:rsid w:val="00227245"/>
    <w:rsid w:val="00232E46"/>
    <w:rsid w:val="00232EC5"/>
    <w:rsid w:val="00233FA3"/>
    <w:rsid w:val="002352BA"/>
    <w:rsid w:val="00240D13"/>
    <w:rsid w:val="00241317"/>
    <w:rsid w:val="0024688F"/>
    <w:rsid w:val="0025371D"/>
    <w:rsid w:val="00257860"/>
    <w:rsid w:val="00262381"/>
    <w:rsid w:val="00264A9D"/>
    <w:rsid w:val="0026729E"/>
    <w:rsid w:val="00270C2A"/>
    <w:rsid w:val="00275F80"/>
    <w:rsid w:val="0027755D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28B1"/>
    <w:rsid w:val="002C4C0D"/>
    <w:rsid w:val="002C60E9"/>
    <w:rsid w:val="002D2471"/>
    <w:rsid w:val="002D474A"/>
    <w:rsid w:val="002E14F9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7C8"/>
    <w:rsid w:val="00315993"/>
    <w:rsid w:val="00316668"/>
    <w:rsid w:val="00317E68"/>
    <w:rsid w:val="0032246A"/>
    <w:rsid w:val="003230B9"/>
    <w:rsid w:val="00326BD9"/>
    <w:rsid w:val="0033121E"/>
    <w:rsid w:val="003313C7"/>
    <w:rsid w:val="00333D2B"/>
    <w:rsid w:val="003428DB"/>
    <w:rsid w:val="00345440"/>
    <w:rsid w:val="00351858"/>
    <w:rsid w:val="00352120"/>
    <w:rsid w:val="003526B2"/>
    <w:rsid w:val="00355EAD"/>
    <w:rsid w:val="00371E19"/>
    <w:rsid w:val="00384821"/>
    <w:rsid w:val="003866F8"/>
    <w:rsid w:val="003907D0"/>
    <w:rsid w:val="00392F5D"/>
    <w:rsid w:val="00394AB0"/>
    <w:rsid w:val="00396014"/>
    <w:rsid w:val="003A049F"/>
    <w:rsid w:val="003A0514"/>
    <w:rsid w:val="003B0AB8"/>
    <w:rsid w:val="003B114E"/>
    <w:rsid w:val="003B4BD2"/>
    <w:rsid w:val="003B58ED"/>
    <w:rsid w:val="003B7F0E"/>
    <w:rsid w:val="003C0F86"/>
    <w:rsid w:val="003C1F93"/>
    <w:rsid w:val="003C7C0C"/>
    <w:rsid w:val="003D1330"/>
    <w:rsid w:val="003D1FBB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05830"/>
    <w:rsid w:val="004147FB"/>
    <w:rsid w:val="00414BB0"/>
    <w:rsid w:val="00415C4E"/>
    <w:rsid w:val="00421BC9"/>
    <w:rsid w:val="004231DA"/>
    <w:rsid w:val="00430B96"/>
    <w:rsid w:val="00431B6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85F4E"/>
    <w:rsid w:val="00490213"/>
    <w:rsid w:val="004960D5"/>
    <w:rsid w:val="004A166E"/>
    <w:rsid w:val="004A1A0F"/>
    <w:rsid w:val="004A406E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1858"/>
    <w:rsid w:val="004D5FC4"/>
    <w:rsid w:val="004E57FA"/>
    <w:rsid w:val="004F0BC6"/>
    <w:rsid w:val="0051153F"/>
    <w:rsid w:val="005179DA"/>
    <w:rsid w:val="00522618"/>
    <w:rsid w:val="005235A5"/>
    <w:rsid w:val="005239DB"/>
    <w:rsid w:val="005307DE"/>
    <w:rsid w:val="005310A9"/>
    <w:rsid w:val="005312D5"/>
    <w:rsid w:val="00532B59"/>
    <w:rsid w:val="005355B6"/>
    <w:rsid w:val="005364D1"/>
    <w:rsid w:val="00536FCC"/>
    <w:rsid w:val="005518B1"/>
    <w:rsid w:val="00552550"/>
    <w:rsid w:val="0056072C"/>
    <w:rsid w:val="005611E9"/>
    <w:rsid w:val="005660A6"/>
    <w:rsid w:val="00566343"/>
    <w:rsid w:val="00566984"/>
    <w:rsid w:val="00575BE5"/>
    <w:rsid w:val="00576F3F"/>
    <w:rsid w:val="005813D1"/>
    <w:rsid w:val="00585913"/>
    <w:rsid w:val="00596B61"/>
    <w:rsid w:val="005A52A4"/>
    <w:rsid w:val="005A7496"/>
    <w:rsid w:val="005B1278"/>
    <w:rsid w:val="005B46AD"/>
    <w:rsid w:val="005B6F00"/>
    <w:rsid w:val="005C3F0A"/>
    <w:rsid w:val="005C4BD1"/>
    <w:rsid w:val="005C5DA1"/>
    <w:rsid w:val="005D1D27"/>
    <w:rsid w:val="005D27B4"/>
    <w:rsid w:val="005D3F99"/>
    <w:rsid w:val="005D5EEE"/>
    <w:rsid w:val="005D7312"/>
    <w:rsid w:val="005E0B2A"/>
    <w:rsid w:val="005E244F"/>
    <w:rsid w:val="005E2C67"/>
    <w:rsid w:val="005E3439"/>
    <w:rsid w:val="005E57D1"/>
    <w:rsid w:val="005E7005"/>
    <w:rsid w:val="005F16F4"/>
    <w:rsid w:val="005F46CD"/>
    <w:rsid w:val="005F49B3"/>
    <w:rsid w:val="005F60EF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CA6"/>
    <w:rsid w:val="00677D08"/>
    <w:rsid w:val="00680FDA"/>
    <w:rsid w:val="0068411A"/>
    <w:rsid w:val="006905F2"/>
    <w:rsid w:val="00690FBE"/>
    <w:rsid w:val="00693D8B"/>
    <w:rsid w:val="00696032"/>
    <w:rsid w:val="00696AB6"/>
    <w:rsid w:val="0069703A"/>
    <w:rsid w:val="006A05A7"/>
    <w:rsid w:val="006A1655"/>
    <w:rsid w:val="006A2651"/>
    <w:rsid w:val="006A2FB5"/>
    <w:rsid w:val="006A7F20"/>
    <w:rsid w:val="006B20A5"/>
    <w:rsid w:val="006B342D"/>
    <w:rsid w:val="006B71CE"/>
    <w:rsid w:val="006B7EC8"/>
    <w:rsid w:val="006C0551"/>
    <w:rsid w:val="006C2648"/>
    <w:rsid w:val="006C28CB"/>
    <w:rsid w:val="006C2E95"/>
    <w:rsid w:val="006D2AF1"/>
    <w:rsid w:val="006D301A"/>
    <w:rsid w:val="006D4B52"/>
    <w:rsid w:val="006D7D0A"/>
    <w:rsid w:val="006E0A28"/>
    <w:rsid w:val="006E309E"/>
    <w:rsid w:val="006E4351"/>
    <w:rsid w:val="006E4776"/>
    <w:rsid w:val="006E5232"/>
    <w:rsid w:val="006E7544"/>
    <w:rsid w:val="006F3106"/>
    <w:rsid w:val="006F3712"/>
    <w:rsid w:val="006F5739"/>
    <w:rsid w:val="006F66D0"/>
    <w:rsid w:val="006F7944"/>
    <w:rsid w:val="00700C9B"/>
    <w:rsid w:val="00701DEF"/>
    <w:rsid w:val="007063C5"/>
    <w:rsid w:val="00707BAB"/>
    <w:rsid w:val="00712709"/>
    <w:rsid w:val="007133D0"/>
    <w:rsid w:val="007135B6"/>
    <w:rsid w:val="00721CF8"/>
    <w:rsid w:val="00722518"/>
    <w:rsid w:val="007261B3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60CAD"/>
    <w:rsid w:val="0076220B"/>
    <w:rsid w:val="00764B7E"/>
    <w:rsid w:val="00770DF2"/>
    <w:rsid w:val="007748B4"/>
    <w:rsid w:val="0078219E"/>
    <w:rsid w:val="007833F5"/>
    <w:rsid w:val="007861E7"/>
    <w:rsid w:val="007863DA"/>
    <w:rsid w:val="00791877"/>
    <w:rsid w:val="0079318D"/>
    <w:rsid w:val="0079419B"/>
    <w:rsid w:val="007A4124"/>
    <w:rsid w:val="007A5A2F"/>
    <w:rsid w:val="007A79C3"/>
    <w:rsid w:val="007B288E"/>
    <w:rsid w:val="007B2B00"/>
    <w:rsid w:val="007B574C"/>
    <w:rsid w:val="007C0188"/>
    <w:rsid w:val="007D0012"/>
    <w:rsid w:val="007D39B5"/>
    <w:rsid w:val="007D3FDF"/>
    <w:rsid w:val="007D5F42"/>
    <w:rsid w:val="007D72C7"/>
    <w:rsid w:val="007E05CF"/>
    <w:rsid w:val="007E07D4"/>
    <w:rsid w:val="007F38A6"/>
    <w:rsid w:val="007F4D4C"/>
    <w:rsid w:val="007F595C"/>
    <w:rsid w:val="007F7526"/>
    <w:rsid w:val="00803DDB"/>
    <w:rsid w:val="0080681B"/>
    <w:rsid w:val="008125FF"/>
    <w:rsid w:val="008149A0"/>
    <w:rsid w:val="008205B0"/>
    <w:rsid w:val="00820B67"/>
    <w:rsid w:val="00821BD0"/>
    <w:rsid w:val="008268A1"/>
    <w:rsid w:val="0083054A"/>
    <w:rsid w:val="008307BE"/>
    <w:rsid w:val="00832304"/>
    <w:rsid w:val="008354ED"/>
    <w:rsid w:val="008365FB"/>
    <w:rsid w:val="00842FD7"/>
    <w:rsid w:val="00843A1C"/>
    <w:rsid w:val="00845A5D"/>
    <w:rsid w:val="00846B78"/>
    <w:rsid w:val="0084730A"/>
    <w:rsid w:val="00851A29"/>
    <w:rsid w:val="00851D38"/>
    <w:rsid w:val="0085321F"/>
    <w:rsid w:val="00853418"/>
    <w:rsid w:val="00861A58"/>
    <w:rsid w:val="00862B1D"/>
    <w:rsid w:val="008742B7"/>
    <w:rsid w:val="008754D5"/>
    <w:rsid w:val="00875C23"/>
    <w:rsid w:val="0088074B"/>
    <w:rsid w:val="008816C3"/>
    <w:rsid w:val="0088248C"/>
    <w:rsid w:val="00883AB7"/>
    <w:rsid w:val="00884F05"/>
    <w:rsid w:val="00893D33"/>
    <w:rsid w:val="00894086"/>
    <w:rsid w:val="008A0CFB"/>
    <w:rsid w:val="008A4549"/>
    <w:rsid w:val="008A4A6C"/>
    <w:rsid w:val="008A56D3"/>
    <w:rsid w:val="008B50DD"/>
    <w:rsid w:val="008C02F6"/>
    <w:rsid w:val="008C1DCC"/>
    <w:rsid w:val="008C4998"/>
    <w:rsid w:val="008D173D"/>
    <w:rsid w:val="008D18EB"/>
    <w:rsid w:val="008F21E9"/>
    <w:rsid w:val="008F7B72"/>
    <w:rsid w:val="0090222A"/>
    <w:rsid w:val="00904C09"/>
    <w:rsid w:val="00905CB7"/>
    <w:rsid w:val="009109EB"/>
    <w:rsid w:val="00911EC1"/>
    <w:rsid w:val="009121D2"/>
    <w:rsid w:val="009123BA"/>
    <w:rsid w:val="009177B9"/>
    <w:rsid w:val="00923F1F"/>
    <w:rsid w:val="00930131"/>
    <w:rsid w:val="00933C51"/>
    <w:rsid w:val="00933EBA"/>
    <w:rsid w:val="00943174"/>
    <w:rsid w:val="009436EB"/>
    <w:rsid w:val="009452F4"/>
    <w:rsid w:val="0095327E"/>
    <w:rsid w:val="009577C3"/>
    <w:rsid w:val="00957EEA"/>
    <w:rsid w:val="009603D6"/>
    <w:rsid w:val="00960D6E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95725"/>
    <w:rsid w:val="009A46A8"/>
    <w:rsid w:val="009B2555"/>
    <w:rsid w:val="009B33F4"/>
    <w:rsid w:val="009B4F6E"/>
    <w:rsid w:val="009C1074"/>
    <w:rsid w:val="009C58ED"/>
    <w:rsid w:val="009D0D7D"/>
    <w:rsid w:val="009E0187"/>
    <w:rsid w:val="009E2C5C"/>
    <w:rsid w:val="009E3006"/>
    <w:rsid w:val="009E7156"/>
    <w:rsid w:val="009E7D9B"/>
    <w:rsid w:val="009F0079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27AE8"/>
    <w:rsid w:val="00A306D1"/>
    <w:rsid w:val="00A318C4"/>
    <w:rsid w:val="00A331EE"/>
    <w:rsid w:val="00A40220"/>
    <w:rsid w:val="00A40674"/>
    <w:rsid w:val="00A416F3"/>
    <w:rsid w:val="00A4332E"/>
    <w:rsid w:val="00A52AC1"/>
    <w:rsid w:val="00A531F8"/>
    <w:rsid w:val="00A55F49"/>
    <w:rsid w:val="00A60F45"/>
    <w:rsid w:val="00A62C64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B78B8"/>
    <w:rsid w:val="00AC03DF"/>
    <w:rsid w:val="00AC15F3"/>
    <w:rsid w:val="00AC4A4A"/>
    <w:rsid w:val="00AC68CC"/>
    <w:rsid w:val="00AD075C"/>
    <w:rsid w:val="00AD143C"/>
    <w:rsid w:val="00AD288E"/>
    <w:rsid w:val="00AE2FCB"/>
    <w:rsid w:val="00AE5718"/>
    <w:rsid w:val="00AE7773"/>
    <w:rsid w:val="00AF0D99"/>
    <w:rsid w:val="00AF5235"/>
    <w:rsid w:val="00B03E07"/>
    <w:rsid w:val="00B043C3"/>
    <w:rsid w:val="00B047B4"/>
    <w:rsid w:val="00B05B69"/>
    <w:rsid w:val="00B12FDA"/>
    <w:rsid w:val="00B1446F"/>
    <w:rsid w:val="00B17684"/>
    <w:rsid w:val="00B31E3A"/>
    <w:rsid w:val="00B33D10"/>
    <w:rsid w:val="00B34A63"/>
    <w:rsid w:val="00B45F36"/>
    <w:rsid w:val="00B464F3"/>
    <w:rsid w:val="00B51B2D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725DF"/>
    <w:rsid w:val="00B73055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B96"/>
    <w:rsid w:val="00BC2CE0"/>
    <w:rsid w:val="00BD0254"/>
    <w:rsid w:val="00BD1BE4"/>
    <w:rsid w:val="00BD24C4"/>
    <w:rsid w:val="00BD3D08"/>
    <w:rsid w:val="00BD4606"/>
    <w:rsid w:val="00BD574B"/>
    <w:rsid w:val="00BD59CB"/>
    <w:rsid w:val="00BE0E80"/>
    <w:rsid w:val="00BE1A13"/>
    <w:rsid w:val="00BE1B93"/>
    <w:rsid w:val="00BE2AD3"/>
    <w:rsid w:val="00BE5AFB"/>
    <w:rsid w:val="00BE5B19"/>
    <w:rsid w:val="00BF28AE"/>
    <w:rsid w:val="00BF4439"/>
    <w:rsid w:val="00BF5BD9"/>
    <w:rsid w:val="00C00F51"/>
    <w:rsid w:val="00C0147F"/>
    <w:rsid w:val="00C0460C"/>
    <w:rsid w:val="00C07657"/>
    <w:rsid w:val="00C101A5"/>
    <w:rsid w:val="00C15016"/>
    <w:rsid w:val="00C15225"/>
    <w:rsid w:val="00C20A23"/>
    <w:rsid w:val="00C24550"/>
    <w:rsid w:val="00C310AE"/>
    <w:rsid w:val="00C35AC1"/>
    <w:rsid w:val="00C37C19"/>
    <w:rsid w:val="00C42BD6"/>
    <w:rsid w:val="00C432C4"/>
    <w:rsid w:val="00C4599D"/>
    <w:rsid w:val="00C45C35"/>
    <w:rsid w:val="00C461AE"/>
    <w:rsid w:val="00C50A58"/>
    <w:rsid w:val="00C525D6"/>
    <w:rsid w:val="00C52C86"/>
    <w:rsid w:val="00C54C09"/>
    <w:rsid w:val="00C55DDC"/>
    <w:rsid w:val="00C56104"/>
    <w:rsid w:val="00C56791"/>
    <w:rsid w:val="00C63D2F"/>
    <w:rsid w:val="00C655FC"/>
    <w:rsid w:val="00C673CE"/>
    <w:rsid w:val="00C70162"/>
    <w:rsid w:val="00C705B1"/>
    <w:rsid w:val="00C735C2"/>
    <w:rsid w:val="00C7448C"/>
    <w:rsid w:val="00C75071"/>
    <w:rsid w:val="00C76380"/>
    <w:rsid w:val="00C841D8"/>
    <w:rsid w:val="00C8593E"/>
    <w:rsid w:val="00C92E82"/>
    <w:rsid w:val="00C94996"/>
    <w:rsid w:val="00C9505C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5E92"/>
    <w:rsid w:val="00CE2BA7"/>
    <w:rsid w:val="00CE3542"/>
    <w:rsid w:val="00CE4D58"/>
    <w:rsid w:val="00CF0CF0"/>
    <w:rsid w:val="00CF2A32"/>
    <w:rsid w:val="00CF2DBD"/>
    <w:rsid w:val="00CF7C1B"/>
    <w:rsid w:val="00D00C40"/>
    <w:rsid w:val="00D04CF0"/>
    <w:rsid w:val="00D07BF9"/>
    <w:rsid w:val="00D105C1"/>
    <w:rsid w:val="00D11645"/>
    <w:rsid w:val="00D17B29"/>
    <w:rsid w:val="00D2594E"/>
    <w:rsid w:val="00D263C1"/>
    <w:rsid w:val="00D318DD"/>
    <w:rsid w:val="00D31FA6"/>
    <w:rsid w:val="00D33183"/>
    <w:rsid w:val="00D35C5C"/>
    <w:rsid w:val="00D37A55"/>
    <w:rsid w:val="00D402D7"/>
    <w:rsid w:val="00D403F1"/>
    <w:rsid w:val="00D4308B"/>
    <w:rsid w:val="00D43321"/>
    <w:rsid w:val="00D43EC4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685F"/>
    <w:rsid w:val="00D877FD"/>
    <w:rsid w:val="00D87F1E"/>
    <w:rsid w:val="00D91E6B"/>
    <w:rsid w:val="00D923ED"/>
    <w:rsid w:val="00D94392"/>
    <w:rsid w:val="00D94AF2"/>
    <w:rsid w:val="00D974AB"/>
    <w:rsid w:val="00DA0DD1"/>
    <w:rsid w:val="00DA202A"/>
    <w:rsid w:val="00DA2327"/>
    <w:rsid w:val="00DB0074"/>
    <w:rsid w:val="00DB3EB9"/>
    <w:rsid w:val="00DB68A5"/>
    <w:rsid w:val="00DC7193"/>
    <w:rsid w:val="00DD17AD"/>
    <w:rsid w:val="00DD3104"/>
    <w:rsid w:val="00DD5266"/>
    <w:rsid w:val="00DD5611"/>
    <w:rsid w:val="00DD6539"/>
    <w:rsid w:val="00DD7021"/>
    <w:rsid w:val="00DF2AF7"/>
    <w:rsid w:val="00DF431E"/>
    <w:rsid w:val="00DF628C"/>
    <w:rsid w:val="00E0573A"/>
    <w:rsid w:val="00E05A0F"/>
    <w:rsid w:val="00E1297E"/>
    <w:rsid w:val="00E130E3"/>
    <w:rsid w:val="00E156A2"/>
    <w:rsid w:val="00E21B64"/>
    <w:rsid w:val="00E21BFA"/>
    <w:rsid w:val="00E23157"/>
    <w:rsid w:val="00E232A7"/>
    <w:rsid w:val="00E2333F"/>
    <w:rsid w:val="00E310CD"/>
    <w:rsid w:val="00E333B0"/>
    <w:rsid w:val="00E40108"/>
    <w:rsid w:val="00E41460"/>
    <w:rsid w:val="00E41F3D"/>
    <w:rsid w:val="00E532AE"/>
    <w:rsid w:val="00E60BC8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9163E"/>
    <w:rsid w:val="00E92BD6"/>
    <w:rsid w:val="00E94781"/>
    <w:rsid w:val="00EA3AE9"/>
    <w:rsid w:val="00EB1D14"/>
    <w:rsid w:val="00EC3437"/>
    <w:rsid w:val="00EC61F6"/>
    <w:rsid w:val="00ED27B5"/>
    <w:rsid w:val="00ED76DF"/>
    <w:rsid w:val="00EE1B6F"/>
    <w:rsid w:val="00EF2A3D"/>
    <w:rsid w:val="00EF5192"/>
    <w:rsid w:val="00EF5F12"/>
    <w:rsid w:val="00F10CC3"/>
    <w:rsid w:val="00F12F7F"/>
    <w:rsid w:val="00F143CC"/>
    <w:rsid w:val="00F17397"/>
    <w:rsid w:val="00F230C2"/>
    <w:rsid w:val="00F23589"/>
    <w:rsid w:val="00F335AE"/>
    <w:rsid w:val="00F33717"/>
    <w:rsid w:val="00F337A3"/>
    <w:rsid w:val="00F34F9E"/>
    <w:rsid w:val="00F35BAA"/>
    <w:rsid w:val="00F35D8A"/>
    <w:rsid w:val="00F41FE2"/>
    <w:rsid w:val="00F45F13"/>
    <w:rsid w:val="00F45FF6"/>
    <w:rsid w:val="00F46F5E"/>
    <w:rsid w:val="00F53E93"/>
    <w:rsid w:val="00F56C82"/>
    <w:rsid w:val="00F628D9"/>
    <w:rsid w:val="00F63141"/>
    <w:rsid w:val="00F668EE"/>
    <w:rsid w:val="00F71DA2"/>
    <w:rsid w:val="00F77E79"/>
    <w:rsid w:val="00F82B0B"/>
    <w:rsid w:val="00F837E0"/>
    <w:rsid w:val="00F8424C"/>
    <w:rsid w:val="00F84A70"/>
    <w:rsid w:val="00F9407D"/>
    <w:rsid w:val="00F97D3F"/>
    <w:rsid w:val="00FA11FC"/>
    <w:rsid w:val="00FA4481"/>
    <w:rsid w:val="00FA55AC"/>
    <w:rsid w:val="00FB0740"/>
    <w:rsid w:val="00FB2438"/>
    <w:rsid w:val="00FB5ED8"/>
    <w:rsid w:val="00FB7B1D"/>
    <w:rsid w:val="00FC167B"/>
    <w:rsid w:val="00FC419C"/>
    <w:rsid w:val="00FC4506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68A8-5987-4F75-9805-A7E1A842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Kseniya Yurkova</cp:lastModifiedBy>
  <cp:revision>9</cp:revision>
  <cp:lastPrinted>2022-01-10T07:06:00Z</cp:lastPrinted>
  <dcterms:created xsi:type="dcterms:W3CDTF">2022-01-06T07:56:00Z</dcterms:created>
  <dcterms:modified xsi:type="dcterms:W3CDTF">2022-01-10T08:01:00Z</dcterms:modified>
</cp:coreProperties>
</file>