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BA" w:rsidRPr="00CB6CDF" w:rsidRDefault="00046FBA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046FBA" w:rsidRPr="00CB6CDF" w:rsidRDefault="00046FBA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046FBA" w:rsidRPr="000B5898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6FBA" w:rsidRPr="00CB6CDF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6FBA" w:rsidRDefault="00046FBA" w:rsidP="008F21E9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046FBA" w:rsidRPr="00CB6CDF" w:rsidRDefault="00046FBA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046FBA" w:rsidRPr="00CB6CDF" w:rsidRDefault="00046FBA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046FBA" w:rsidRPr="000B5898" w:rsidRDefault="00046FBA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6FBA" w:rsidRPr="00CB6CDF" w:rsidRDefault="00046FBA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6FBA" w:rsidRDefault="00046FBA" w:rsidP="008F21E9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BA" w:rsidRPr="00B55C23" w:rsidRDefault="00046FBA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046FBA" w:rsidRPr="00B55C23" w:rsidRDefault="00046FBA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046FBA" w:rsidRPr="00B55C23" w:rsidRDefault="00046FBA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64</w:t>
                            </w:r>
                          </w:p>
                          <w:p w:rsidR="00046FBA" w:rsidRPr="00C52C86" w:rsidRDefault="00046FBA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- Жовтень 2022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046FBA" w:rsidRPr="00B55C23" w:rsidRDefault="00046FBA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046FBA" w:rsidRPr="00B55C23" w:rsidRDefault="00046FBA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046FBA" w:rsidRPr="00B55C23" w:rsidRDefault="00046FBA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64</w:t>
                      </w:r>
                    </w:p>
                    <w:p w:rsidR="00046FBA" w:rsidRPr="00C52C86" w:rsidRDefault="00046FBA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- Жовтень 2022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BBC" w:rsidRPr="002E14F9" w:rsidRDefault="009B1BBC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9926A3" w:rsidRDefault="008816C3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3C9F">
        <w:rPr>
          <w:rFonts w:ascii="Times New Roman" w:hAnsi="Times New Roman" w:cs="Times New Roman"/>
          <w:b/>
          <w:sz w:val="28"/>
          <w:szCs w:val="28"/>
          <w:lang w:val="uk-UA"/>
        </w:rPr>
        <w:t>поправки, прийняті до НД (ІПС 9</w:t>
      </w:r>
      <w:r w:rsidR="00046FBA">
        <w:rPr>
          <w:rFonts w:ascii="Times New Roman" w:hAnsi="Times New Roman" w:cs="Times New Roman"/>
          <w:b/>
          <w:sz w:val="28"/>
          <w:szCs w:val="28"/>
          <w:lang w:val="uk-UA"/>
        </w:rPr>
        <w:t>-10</w:t>
      </w:r>
      <w:r w:rsidR="007F6975">
        <w:rPr>
          <w:rFonts w:ascii="Times New Roman" w:hAnsi="Times New Roman" w:cs="Times New Roman"/>
          <w:b/>
          <w:sz w:val="28"/>
          <w:szCs w:val="28"/>
          <w:lang w:val="uk-UA"/>
        </w:rPr>
        <w:t>-2022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7202:2019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(ISO 9999:2016, NEQ)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Засоби допом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жнi для осiб з обмеженням життєдiяльностi. Класиф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кацiя та термiнологiя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2022-12-01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60825-1:2016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60825-1:2014,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лазерних виробiв. Частина 1. Класиф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кацiя обладнання та вимоги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11553-1:2022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(EN ISO 11553-1:2020, IDT;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ISO 11553-1:2020,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P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сть обладнання. Верстати для лазерного оброблення. </w:t>
            </w:r>
            <w:r w:rsidRPr="00453C9F">
              <w:rPr>
                <w:rFonts w:ascii="Arial" w:hAnsi="Arial" w:cs="Arial"/>
              </w:rPr>
              <w:t>Частина 1. Вимоги щодо лазерної безпеки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19085-10:2022 (EN ISO 19085-10:2019, IDT;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ISO 19085-10:2018,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Corrected version 2019-12)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P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Верстати</w:t>
            </w:r>
            <w:r w:rsidRPr="00453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деревообробн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 w:rsidRPr="00453C9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Безпека</w:t>
            </w:r>
            <w:r w:rsidRPr="00453C9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Частина</w:t>
            </w:r>
            <w:r w:rsidRPr="00453C9F">
              <w:rPr>
                <w:rFonts w:ascii="Arial" w:hAnsi="Arial" w:cs="Arial"/>
              </w:rPr>
              <w:t xml:space="preserve"> 10. </w:t>
            </w:r>
            <w:r>
              <w:rPr>
                <w:rFonts w:ascii="Arial" w:hAnsi="Arial" w:cs="Arial"/>
              </w:rPr>
              <w:t>Пилки</w:t>
            </w:r>
            <w:r w:rsidRPr="00453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 w:rsidRPr="00453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буд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>вельних</w:t>
            </w:r>
            <w:r w:rsidRPr="00453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майданчик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в</w:t>
            </w:r>
            <w:r w:rsidRPr="00453C9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пили</w:t>
            </w:r>
            <w:r w:rsidRPr="00453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 w:rsidRPr="00453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дрядник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в</w:t>
            </w:r>
            <w:r w:rsidRPr="00453C9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2022-09-15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60335-2-105:2022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60335-2-105:2021,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60335-2-105:2016,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2-105.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багатофункцiйних душових кабiн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60335-2-105:2022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60335-2-105:2021,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60335-2-105:2016,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2-105.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багатофункцiйних душових кабiн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60335-2-41:2022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60335-2-41:2021,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60335-2-41:2012,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2-41.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насосiв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60335-1:2014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(EN 60335-1:2012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EN 60335-1:2012/AC:2014,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P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453C9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453C9F">
              <w:rPr>
                <w:rFonts w:ascii="Arial" w:hAnsi="Arial" w:cs="Arial"/>
                <w:lang w:val="en-US"/>
              </w:rPr>
              <w:t xml:space="preserve"> 60335-2-15:2019 </w:t>
            </w:r>
            <w:r>
              <w:rPr>
                <w:rFonts w:ascii="Arial" w:hAnsi="Arial" w:cs="Arial"/>
                <w:lang w:val="uk-UA"/>
              </w:rPr>
              <w:br/>
            </w:r>
            <w:r w:rsidRPr="00453C9F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453C9F">
              <w:rPr>
                <w:rFonts w:ascii="Arial" w:hAnsi="Arial" w:cs="Arial"/>
                <w:lang w:val="en-US"/>
              </w:rPr>
              <w:t xml:space="preserve"> 60335-2-15:2016,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453C9F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453C9F">
              <w:rPr>
                <w:rFonts w:ascii="Arial" w:hAnsi="Arial" w:cs="Arial"/>
                <w:lang w:val="en-US"/>
              </w:rPr>
              <w:t xml:space="preserve"> 60335-2-15:2012, </w:t>
            </w:r>
            <w:r>
              <w:rPr>
                <w:rFonts w:ascii="Arial" w:hAnsi="Arial" w:cs="Arial"/>
                <w:lang w:val="en-US"/>
              </w:rPr>
              <w:t>MOD</w:t>
            </w:r>
            <w:r w:rsidRPr="00453C9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2-15.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приладiв для нагрiвання рiдин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 60335-2-17:2014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2-17.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ковдр, м'яких електропiдстилок, одягу й аналогiчних гнучких нагрiвальних приладiв (EN 60335-2-17:2013,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60335-2-43:2022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60335-2-43:2020,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60335-2-43:2017,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2-43. Особлив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сушарок для бiлизни та рушникосушки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60335-2-61:2015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60335-2-61:2003,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2-61.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теплоакумуляцiйних кiмнатних обiгрiвачiв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60335-2-96:2022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60335-2-96:2021,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60335-2-96:2019,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2-96.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гнучких листових нагрiвальних елементiв для обiгрiвання примiщень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60335-2-54:2014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2-54.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приладiв для очищування поверхонь з використанням рiдин та пари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(EN 60335-2-54:2008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EN 60335-2-54:2008/A11:2012,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60335-2-27:2014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2-27. Додатковi вимоги до приладiв ультрафiолетового та iнфрачервоного випромiнення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догляду за шкiрою; Поправка 9-2022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Поправка №</w:t>
            </w:r>
            <w:r>
              <w:rPr>
                <w:rFonts w:ascii="Arial" w:hAnsi="Arial" w:cs="Arial"/>
                <w:lang w:val="uk-UA"/>
              </w:rPr>
              <w:t xml:space="preserve"> 1-2022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9052:2020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Засоби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ндивiдуального захисту органiв дихання. Автономн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дихальнi апарати на хiмiчно зв'язаному киснi для евакуацiї та аварiйно-рятувальних робiт пiд час пожежi. Класиф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кацiя, технiчнi вимоги та методи випробування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2022-12-01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ISO 11202:2014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Акустика. Шум машин та обладнання. Вимiрювання рiвнiв </w:t>
            </w:r>
            <w:proofErr w:type="gramStart"/>
            <w:r>
              <w:rPr>
                <w:rFonts w:ascii="Arial" w:hAnsi="Arial" w:cs="Arial"/>
              </w:rPr>
              <w:t>звукового</w:t>
            </w:r>
            <w:proofErr w:type="gramEnd"/>
            <w:r>
              <w:rPr>
                <w:rFonts w:ascii="Arial" w:hAnsi="Arial" w:cs="Arial"/>
              </w:rPr>
              <w:t xml:space="preserve"> тиску випромiнювання на робочому мiсцi та в iнших контрольних точках. Ор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єнтовний метод вимiрювання на мiсцi установлення (EN ISO 11202:2010,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61010-2-032:2022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61010-2-032:2021,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61010-2-032:2019,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2-032.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ручних i керованих уручну давачiв струму для електричних випробувань та вимiрювань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ДСТУ</w:t>
            </w:r>
            <w:r w:rsidRPr="00453C9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453C9F">
              <w:rPr>
                <w:rFonts w:ascii="Arial" w:hAnsi="Arial" w:cs="Arial"/>
                <w:lang w:val="en-US"/>
              </w:rPr>
              <w:t xml:space="preserve"> 61010-2-030:2022</w:t>
            </w:r>
            <w:r>
              <w:rPr>
                <w:rFonts w:ascii="Arial" w:hAnsi="Arial" w:cs="Arial"/>
                <w:lang w:val="uk-UA"/>
              </w:rPr>
              <w:br/>
            </w:r>
            <w:r w:rsidRPr="00453C9F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453C9F">
              <w:rPr>
                <w:rFonts w:ascii="Arial" w:hAnsi="Arial" w:cs="Arial"/>
                <w:lang w:val="en-US"/>
              </w:rPr>
              <w:t xml:space="preserve"> 61010-2-030:2021,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453C9F">
              <w:rPr>
                <w:rFonts w:ascii="Arial" w:hAnsi="Arial" w:cs="Arial"/>
                <w:lang w:val="en-US"/>
              </w:rPr>
              <w:t>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453C9F">
              <w:rPr>
                <w:rFonts w:ascii="Arial" w:hAnsi="Arial" w:cs="Arial"/>
                <w:lang w:val="en-US"/>
              </w:rPr>
              <w:t xml:space="preserve"> 6</w:t>
            </w:r>
            <w:r>
              <w:rPr>
                <w:rFonts w:ascii="Arial" w:hAnsi="Arial" w:cs="Arial"/>
                <w:lang w:val="en-US"/>
              </w:rPr>
              <w:t>1010-2-030:2017,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Вимоги щодо безпечностi контрольно-вимiрювального та лабораторного електричного устатковання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астина 2-030.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випробувальних та вимiрювальних кiл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61010-2-033:2022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61010-2-033:2021,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61010-2-033:2019,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2-033.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ручних багатофункцiйних вимiрювальних приладiв та iнших вимiрювачiв напруги електромережi побутової та професiйної призначеностi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61010-2-034:2022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61010-2-034:2021,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61010-2-034:2017,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2-034.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вимiрювального устатковання щодо опору iзоляцiї та випробувального устатковання щодо електричної мiцностi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61010-2-091:2022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61010-2-091:2021,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61010-2-091:2019,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2-091.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шафових рентгенiвських систем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61010-2-051:2022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61010-2-051:2021,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61010-2-051:2018,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2-051. Додатковi вимоги до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устатковання для розмiшування та збовтування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61010-2-061:2022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61010-2-061:2021,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61010-2-061:2018,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2-061. Окрем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лабораторних атомних спектрометрiв з термiчною атомiзацiєю та iонiзацiєю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62841-2-6:2022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62841-2-6:2020,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62841-2-6:2020,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нструменти ручнi електромеханiчнi, переноснi iнструменти та машини для газонiв i садiв. Безпека. Частина 2-6.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ручних молоткiв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50520:2022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50520:2020,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Накладнi пластини та стрiчки для захисту й попередження про мiсця розташування кабелiв i кабельних трубопроводiв, прокладених у пiдземних </w:t>
            </w:r>
            <w:proofErr w:type="gramStart"/>
            <w:r>
              <w:rPr>
                <w:rFonts w:ascii="Arial" w:hAnsi="Arial" w:cs="Arial"/>
              </w:rPr>
              <w:t>установках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453C9F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61534-1:2014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шинопровод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(EN 61534-1:2011,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  <w:r>
              <w:rPr>
                <w:rFonts w:ascii="Arial" w:hAnsi="Arial" w:cs="Arial"/>
              </w:rPr>
              <w:t>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9F" w:rsidRDefault="00453C9F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61534-1:2014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шинопровод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(EN 61534-1:2011,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ДСТУ EN 61534-21:2015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61534-21:2014,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шинопровод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Частина 21.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систем шинопроводiв для настiнного та стельового монтажу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61534-21:2015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61534-21:2014,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шинопровод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Частина 21.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систем шинопроводiв для настiнного та стельового монтажу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61534-22:2015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61534-22:2014,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шинопровод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Частина 22. Особлив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систем шинопроводiв, призначених для монтування на пiдлозi чи пiд пiдлогою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61534-22:2015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61534-22:2014,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шинопровод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Частина 22. Особлив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систем шинопроводiв, призначених для монтування на пiдлозi чи пiд пiдлогою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61347-2-14:2022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IEC 61347-2-14:2018,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61347-2-14:2018,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Пристрої керування лампами. Частина 2-14. Особлив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електронних пристроїв керування люмiнесцентними iндукцiйними лампами постiйного та/або змiнного струму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P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60670-1:2022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(EN IEC 60670-1:2021, IDT;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60670-1:2015, IDT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Коробки та корпуси електричного приладдя для стац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онарних електричних установок побутової та аналогiчної призначеностi.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61995-1:2017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(EN 61995-1:2008; A1:2017, IDT;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61995-1:2005, MOD;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A1:2016,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Пристрої для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дключення свiтильникiв побутової та аналогiчної призначеностi.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вимоги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61009-1:2014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Автоматичнi вимикачi диференцiйного струм з вмонтованим захистом вiд надструмiв для побутового та аналогiчного призначення (RCC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s).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правила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61009-1:2012,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62423:2015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Вимикачi електричних кiл типу F та типу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, керованi рiзницевим струмом iз вбудованим захистом вiд надструмiв i без нього для побутової та аналогiчної призначеностi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62423:2012,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61800-5-1:2015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61800-5-1:2007,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силового електроприводу з регульованою швидк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стю. Частина 5-1. Вимоги щодо електричної, теплової та енергетичної безпечност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P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60838-1:2019 </w:t>
            </w:r>
            <w:r>
              <w:rPr>
                <w:rFonts w:ascii="Arial" w:hAnsi="Arial" w:cs="Arial"/>
                <w:lang w:val="uk-UA"/>
              </w:rPr>
              <w:br/>
            </w:r>
            <w:r w:rsidRPr="00BE0CA3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60838-1:2017,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0CA3">
              <w:rPr>
                <w:rFonts w:ascii="Arial" w:hAnsi="Arial" w:cs="Arial"/>
                <w:lang w:val="en-US"/>
              </w:rPr>
              <w:t xml:space="preserve"> 60838-1:2016,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Патрони лампов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рiзних видiв.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та випробування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 60598-2-13:2014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тильники. Частина 2-13. Окрем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вимоги. Свiтильники, заглибленi </w:t>
            </w:r>
            <w:proofErr w:type="gramStart"/>
            <w:r>
              <w:rPr>
                <w:rFonts w:ascii="Arial" w:hAnsi="Arial" w:cs="Arial"/>
              </w:rPr>
              <w:t>у</w:t>
            </w:r>
            <w:proofErr w:type="gramEnd"/>
            <w:r>
              <w:rPr>
                <w:rFonts w:ascii="Arial" w:hAnsi="Arial" w:cs="Arial"/>
              </w:rPr>
              <w:t xml:space="preserve"> землю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(EN 60598-2-13:2006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EN 60598-2-13:2006/A1:2012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EN 60598-2-13:2006/AC:2006,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0CA3">
              <w:rPr>
                <w:rFonts w:ascii="Arial" w:hAnsi="Arial" w:cs="Arial"/>
                <w:lang w:val="en-US"/>
              </w:rPr>
              <w:t xml:space="preserve"> 62031:2022 </w:t>
            </w:r>
            <w:r>
              <w:rPr>
                <w:rFonts w:ascii="Arial" w:hAnsi="Arial" w:cs="Arial"/>
                <w:lang w:val="uk-UA"/>
              </w:rPr>
              <w:br/>
            </w:r>
            <w:r w:rsidRPr="00BE0CA3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0CA3">
              <w:rPr>
                <w:rFonts w:ascii="Arial" w:hAnsi="Arial" w:cs="Arial"/>
                <w:lang w:val="en-US"/>
              </w:rPr>
              <w:t xml:space="preserve"> 62031:2020,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0CA3">
              <w:rPr>
                <w:rFonts w:ascii="Arial" w:hAnsi="Arial" w:cs="Arial"/>
                <w:lang w:val="en-US"/>
              </w:rPr>
              <w:t xml:space="preserve"> 62031:2018,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тлодiоднi модулi для загального освiтлення. Вимоги щодо безпеки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62040-1:2020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(EN IEC 62040-1:2019, IDT;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62040-1:2017,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безпереб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йного живлення. Частина 1. Вимоги щодо безпеки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62477-1:2016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62477-1:2012,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Вимоги щодо безпеки систем i обладнання силових електронних перетворювач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50636-2-107:2015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2-107.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електричних роботизованих газонокосарок з живленням вiд батареї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50636-2-107:2015,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12385-5:2022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12385-5:2021,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Канати сталев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дротянi. Безпека. Частина 5. Канати подв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йного звивання для лiфтiв; Поправка 9-2022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Поправка №</w:t>
            </w:r>
            <w:r>
              <w:rPr>
                <w:rFonts w:ascii="Arial" w:hAnsi="Arial" w:cs="Arial"/>
                <w:lang w:val="uk-UA"/>
              </w:rPr>
              <w:t xml:space="preserve"> 1-2022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60335-2-73:2014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2-73.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занурюваних закрiплених нагрiвачiв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(EN 60335-2-73:2003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EN 60335-2-73:2003/A1:2006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EN 60335-2-73:2003/A2:2009,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2022-09-15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0CA3">
              <w:rPr>
                <w:rFonts w:ascii="Arial" w:hAnsi="Arial" w:cs="Arial"/>
                <w:lang w:val="en-US"/>
              </w:rPr>
              <w:t xml:space="preserve"> 60335-2-84:2022</w:t>
            </w:r>
            <w:r>
              <w:rPr>
                <w:rFonts w:ascii="Arial" w:hAnsi="Arial" w:cs="Arial"/>
                <w:lang w:val="uk-UA"/>
              </w:rPr>
              <w:br/>
            </w:r>
            <w:r w:rsidRPr="00BE0CA3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0CA3">
              <w:rPr>
                <w:rFonts w:ascii="Arial" w:hAnsi="Arial" w:cs="Arial"/>
                <w:lang w:val="en-US"/>
              </w:rPr>
              <w:t xml:space="preserve"> 60335-2-84:2021,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>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0CA3">
              <w:rPr>
                <w:rFonts w:ascii="Arial" w:hAnsi="Arial" w:cs="Arial"/>
                <w:lang w:val="en-US"/>
              </w:rPr>
              <w:t xml:space="preserve"> 60335-2-84:</w:t>
            </w:r>
            <w:r>
              <w:rPr>
                <w:rFonts w:ascii="Arial" w:hAnsi="Arial" w:cs="Arial"/>
                <w:lang w:val="en-US"/>
              </w:rPr>
              <w:t>2019,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2-84.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туалетiв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2022-09-20</w:t>
            </w:r>
          </w:p>
        </w:tc>
      </w:tr>
      <w:tr w:rsidR="00BE0CA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В.2.7-319:2016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шi асфальтобетоннi i асфальтобетон дорожнiй та аеродромний. Методи випробувань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2022-12-01</w:t>
            </w:r>
          </w:p>
        </w:tc>
      </w:tr>
    </w:tbl>
    <w:p w:rsidR="007F6975" w:rsidRDefault="007F6975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BBC" w:rsidRDefault="009B1BBC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Pr="002E14F9" w:rsidRDefault="00046FBA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2065D8" w:rsidP="0004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по НД,</w:t>
      </w:r>
      <w:r w:rsidR="006A7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</w:t>
      </w:r>
      <w:r w:rsidR="00BE0CA3">
        <w:rPr>
          <w:rFonts w:ascii="Times New Roman" w:hAnsi="Times New Roman" w:cs="Times New Roman"/>
          <w:b/>
          <w:sz w:val="28"/>
          <w:szCs w:val="28"/>
          <w:lang w:val="uk-UA"/>
        </w:rPr>
        <w:t>ть (ІПС 9</w:t>
      </w:r>
      <w:r w:rsidR="00046FBA">
        <w:rPr>
          <w:rFonts w:ascii="Times New Roman" w:hAnsi="Times New Roman" w:cs="Times New Roman"/>
          <w:b/>
          <w:sz w:val="28"/>
          <w:szCs w:val="28"/>
          <w:lang w:val="uk-UA"/>
        </w:rPr>
        <w:t>-10</w:t>
      </w:r>
      <w:r w:rsidR="00FD14AC">
        <w:rPr>
          <w:rFonts w:ascii="Times New Roman" w:hAnsi="Times New Roman" w:cs="Times New Roman"/>
          <w:b/>
          <w:sz w:val="28"/>
          <w:szCs w:val="28"/>
          <w:lang w:val="uk-UA"/>
        </w:rPr>
        <w:t>-2022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B1BBC" w:rsidRPr="002E14F9" w:rsidRDefault="009B1BBC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BE0C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303-5:2014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Котли опалювальн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. Частина 5. Опалювальнi котли на твердому паливi з ручним i автоматичним завантаженням топки i номiнальною </w:t>
            </w:r>
            <w:proofErr w:type="gramStart"/>
            <w:r>
              <w:rPr>
                <w:rFonts w:ascii="Arial" w:hAnsi="Arial" w:cs="Arial"/>
              </w:rPr>
              <w:t>теплотворною</w:t>
            </w:r>
            <w:proofErr w:type="gramEnd"/>
            <w:r>
              <w:rPr>
                <w:rFonts w:ascii="Arial" w:hAnsi="Arial" w:cs="Arial"/>
              </w:rPr>
              <w:t xml:space="preserve"> здатнiстю до 500 кВт. Терм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нологiя, вимоги, випробування та маркування </w:t>
            </w:r>
            <w:r>
              <w:rPr>
                <w:rFonts w:ascii="Arial" w:hAnsi="Arial" w:cs="Arial"/>
              </w:rPr>
              <w:br/>
              <w:t>(EN 303-5:2012,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303-5:2022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303-5:2021, IDT)</w:t>
            </w:r>
          </w:p>
        </w:tc>
      </w:tr>
      <w:tr w:rsidR="00BE0CA3" w:rsidRPr="00C671D7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1.8:2015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ональна стандартизацiя. Правила розроблення Програми роб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 з нацiональної стандартизацiї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1.8:2022</w:t>
            </w:r>
          </w:p>
        </w:tc>
      </w:tr>
      <w:tr w:rsidR="00BE0CA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81-40:2016 </w:t>
            </w:r>
            <w:r>
              <w:rPr>
                <w:rFonts w:ascii="Arial" w:hAnsi="Arial" w:cs="Arial"/>
              </w:rPr>
              <w:br/>
              <w:t>(EN 81-40:2008,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Норми безпеки щодо конструкц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 та експлуатацiї лiфтiв. Спец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альнi лiфти для перевезення осiб та вантажiв. Частина 40. Сходов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пiдiймачi та похилi пiдiймальнi платформи для осiб з обмеженою рухливiстю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81-40:2022 </w:t>
            </w:r>
            <w:r>
              <w:rPr>
                <w:rFonts w:ascii="Arial" w:hAnsi="Arial" w:cs="Arial"/>
              </w:rPr>
              <w:br/>
              <w:t>(EN 81-40:2020, IDT)</w:t>
            </w:r>
          </w:p>
        </w:tc>
      </w:tr>
      <w:tr w:rsidR="00BE0CA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1829-1:2014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Водоструминн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машини високого тиску. Вимоги щодо безпечност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. Частина 1. Машини </w:t>
            </w:r>
            <w:r>
              <w:rPr>
                <w:rFonts w:ascii="Arial" w:hAnsi="Arial" w:cs="Arial"/>
              </w:rPr>
              <w:br/>
              <w:t>(EN 1829-1:2010,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1829-1:2022 </w:t>
            </w:r>
            <w:r>
              <w:rPr>
                <w:rFonts w:ascii="Arial" w:hAnsi="Arial" w:cs="Arial"/>
              </w:rPr>
              <w:br/>
              <w:t>(EN 1829-1:2021,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P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61010-2-202:2018 </w:t>
            </w:r>
            <w:r w:rsidRPr="00BE0CA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61010-2-202:2017,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 xml:space="preserve">; </w:t>
            </w:r>
            <w:r w:rsidRPr="00BE0CA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0CA3">
              <w:rPr>
                <w:rFonts w:ascii="Arial" w:hAnsi="Arial" w:cs="Arial"/>
                <w:lang w:val="en-US"/>
              </w:rPr>
              <w:t xml:space="preserve"> 61010-2-202:2016,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2-202.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виконавчих пристроїв електрично керованих клапанiв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61010-2-202:2022 (EN IEC 61010-2-202:2021, IDT; IEC 61010-2-202:2020,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62061:2014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машин. Функц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ональна безпека електричних, електронних i програмованих електронних систем контролю, пов'язаних з безпекою (EN 62061:2005 + </w:t>
            </w:r>
            <w:r>
              <w:rPr>
                <w:rFonts w:ascii="Arial" w:hAnsi="Arial" w:cs="Arial"/>
              </w:rPr>
              <w:br/>
              <w:t xml:space="preserve">EN 62061:2005/A1:2013 +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EN 62061:2005/AC:2010,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62061:2022 </w:t>
            </w:r>
            <w:r>
              <w:rPr>
                <w:rFonts w:ascii="Arial" w:hAnsi="Arial" w:cs="Arial"/>
                <w:lang w:val="en-US"/>
              </w:rPr>
              <w:br/>
              <w:t xml:space="preserve">(EN IEC 62061:2021, IDT; </w:t>
            </w:r>
            <w:r>
              <w:rPr>
                <w:rFonts w:ascii="Arial" w:hAnsi="Arial" w:cs="Arial"/>
                <w:lang w:val="en-US"/>
              </w:rPr>
              <w:br/>
              <w:t>IEC 62061:2021,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P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BE0CA3">
              <w:rPr>
                <w:rFonts w:ascii="Arial" w:hAnsi="Arial" w:cs="Arial"/>
                <w:lang w:val="en-US"/>
              </w:rPr>
              <w:t xml:space="preserve"> 19085-1:2018 </w:t>
            </w:r>
            <w:r w:rsidRPr="00BE0CA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BE0CA3">
              <w:rPr>
                <w:rFonts w:ascii="Arial" w:hAnsi="Arial" w:cs="Arial"/>
                <w:lang w:val="en-US"/>
              </w:rPr>
              <w:t xml:space="preserve"> 19085-1:2017,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 xml:space="preserve">; </w:t>
            </w:r>
            <w:r w:rsidRPr="00BE0CA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ISO</w:t>
            </w:r>
            <w:r w:rsidRPr="00BE0CA3">
              <w:rPr>
                <w:rFonts w:ascii="Arial" w:hAnsi="Arial" w:cs="Arial"/>
                <w:lang w:val="en-US"/>
              </w:rPr>
              <w:t xml:space="preserve"> 19085-1:2017,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Деревообробн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верстати. 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19085-1:2022 </w:t>
            </w:r>
            <w:r>
              <w:rPr>
                <w:rFonts w:ascii="Arial" w:hAnsi="Arial" w:cs="Arial"/>
                <w:lang w:val="en-US"/>
              </w:rPr>
              <w:br/>
              <w:t xml:space="preserve">(EN ISO 19085-1:2021, IDT; </w:t>
            </w:r>
            <w:r>
              <w:rPr>
                <w:rFonts w:ascii="Arial" w:hAnsi="Arial" w:cs="Arial"/>
                <w:lang w:val="en-US"/>
              </w:rPr>
              <w:br/>
              <w:t>ISO 19085-1:2021,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19085-1:2019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spacing w:val="-12"/>
                <w:lang w:val="en-US"/>
              </w:rPr>
              <w:t>(EN ISO 19085-1:2017; AC:2018, IDT</w:t>
            </w:r>
            <w:r>
              <w:rPr>
                <w:rFonts w:ascii="Arial" w:hAnsi="Arial" w:cs="Arial"/>
                <w:lang w:val="en-US"/>
              </w:rPr>
              <w:t>; ISO 19085-1:2017,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Верстати деревообробн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 Безпека.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P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BE0CA3">
              <w:rPr>
                <w:rFonts w:ascii="Arial" w:hAnsi="Arial" w:cs="Arial"/>
                <w:lang w:val="en-US"/>
              </w:rPr>
              <w:t xml:space="preserve"> 19085-1:2022 </w:t>
            </w:r>
            <w:r w:rsidRPr="00BE0CA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BE0CA3">
              <w:rPr>
                <w:rFonts w:ascii="Arial" w:hAnsi="Arial" w:cs="Arial"/>
                <w:lang w:val="en-US"/>
              </w:rPr>
              <w:t xml:space="preserve"> 19085-1:2021,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 xml:space="preserve">; </w:t>
            </w:r>
            <w:r w:rsidRPr="00BE0CA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ISO</w:t>
            </w:r>
            <w:r w:rsidRPr="00BE0CA3">
              <w:rPr>
                <w:rFonts w:ascii="Arial" w:hAnsi="Arial" w:cs="Arial"/>
                <w:lang w:val="en-US"/>
              </w:rPr>
              <w:t xml:space="preserve"> 19085-1:2021,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</w:tr>
      <w:tr w:rsidR="00BE0C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1837:2009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машин. Вмонтоване осв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тлення </w:t>
            </w:r>
            <w:r>
              <w:rPr>
                <w:rFonts w:ascii="Arial" w:hAnsi="Arial" w:cs="Arial"/>
              </w:rPr>
              <w:br/>
              <w:t>(EN 1837:1999+A1:2009,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1837:2022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1837:2020,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 60335-2-41:2004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побутових та аналогiчних електричних приладiв. Частина 2-41.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насосiв (IEC 60335-2-41:1996,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60335-2-41:2022 (EN IEC 60335-2-41:2021, IDT; IEC 60335-2-41:2012,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ДСТУ EN 60335-2-41:2015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60335-2-41:2003,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2-41.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насосiв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60335-2-41:2022 (EN IEC 60335-2-41:2021, IDT; IEC 60335-2-41:2012,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60335-2-21:2014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2-21.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акумуляцiйних водонагрiвачiв </w:t>
            </w:r>
            <w:r>
              <w:rPr>
                <w:rFonts w:ascii="Arial" w:hAnsi="Arial" w:cs="Arial"/>
              </w:rPr>
              <w:br/>
              <w:t xml:space="preserve">(EN 60335-2-21:2003 + </w:t>
            </w:r>
            <w:r>
              <w:rPr>
                <w:rFonts w:ascii="Arial" w:hAnsi="Arial" w:cs="Arial"/>
              </w:rPr>
              <w:br/>
              <w:t xml:space="preserve">EN 60335-2-21:2003/A1:2005 + </w:t>
            </w:r>
            <w:r>
              <w:rPr>
                <w:rFonts w:ascii="Arial" w:hAnsi="Arial" w:cs="Arial"/>
              </w:rPr>
              <w:br/>
              <w:t xml:space="preserve">EN 60335-2-21:2003/A2:2008 + </w:t>
            </w:r>
            <w:r>
              <w:rPr>
                <w:rFonts w:ascii="Arial" w:hAnsi="Arial" w:cs="Arial"/>
              </w:rPr>
              <w:br/>
              <w:t xml:space="preserve">EN 60335-2-21:2003/AC:2010 + </w:t>
            </w:r>
            <w:r>
              <w:rPr>
                <w:rFonts w:ascii="Arial" w:hAnsi="Arial" w:cs="Arial"/>
              </w:rPr>
              <w:br/>
              <w:t>EN 60335-2-21:2003/AC:2007,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P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60335-2-21:2022 </w:t>
            </w:r>
            <w:r w:rsidRPr="00BE0CA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60335-2-21:2021,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 xml:space="preserve">; </w:t>
            </w:r>
            <w:r w:rsidRPr="00BE0CA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0CA3">
              <w:rPr>
                <w:rFonts w:ascii="Arial" w:hAnsi="Arial" w:cs="Arial"/>
                <w:lang w:val="en-US"/>
              </w:rPr>
              <w:t xml:space="preserve"> 60335-2-21:2012, </w:t>
            </w:r>
            <w:r>
              <w:rPr>
                <w:rFonts w:ascii="Arial" w:hAnsi="Arial" w:cs="Arial"/>
                <w:lang w:val="en-US"/>
              </w:rPr>
              <w:t>MOD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P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60335-2-21:2014 </w:t>
            </w:r>
            <w:r w:rsidRPr="00BE0CA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60335-2-21:2003,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 xml:space="preserve">; </w:t>
            </w:r>
            <w:r w:rsidRPr="00BE0CA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IEC </w:t>
            </w:r>
            <w:r w:rsidRPr="00BE0CA3">
              <w:rPr>
                <w:rFonts w:ascii="Arial" w:hAnsi="Arial" w:cs="Arial"/>
                <w:lang w:val="en-US"/>
              </w:rPr>
              <w:t xml:space="preserve">60335-2-21:2002, </w:t>
            </w:r>
            <w:r>
              <w:rPr>
                <w:rFonts w:ascii="Arial" w:hAnsi="Arial" w:cs="Arial"/>
                <w:lang w:val="en-US"/>
              </w:rPr>
              <w:t>MOD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2-21.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акумуляцiйних водонагрiвачiв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60335-2-21:2022 </w:t>
            </w:r>
            <w:r>
              <w:rPr>
                <w:rFonts w:ascii="Arial" w:hAnsi="Arial" w:cs="Arial"/>
                <w:lang w:val="en-US"/>
              </w:rPr>
              <w:br/>
              <w:t xml:space="preserve">(EN 60335-2-21:2021, IDT; </w:t>
            </w:r>
            <w:r>
              <w:rPr>
                <w:rFonts w:ascii="Arial" w:hAnsi="Arial" w:cs="Arial"/>
                <w:lang w:val="en-US"/>
              </w:rPr>
              <w:br/>
              <w:t>IEC 60335-2-21:2012, MOD)</w:t>
            </w:r>
          </w:p>
        </w:tc>
      </w:tr>
      <w:tr w:rsidR="00BE0CA3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60335-1:2015 </w:t>
            </w:r>
            <w:r>
              <w:rPr>
                <w:rFonts w:ascii="Arial" w:hAnsi="Arial" w:cs="Arial"/>
              </w:rPr>
              <w:br/>
              <w:t>(EN 60335-1:1994,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60335-2-43:2015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2-43. Додатковi вимоги до сушарок для одягу i до тримачiв для рушникiв (EN 60335-2-43:2003;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:2006; А2:2008,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60335-2-43:2022 (EN IEC 60335-2-43:2020, IDT; IEC 60335-2-43:2017,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60335-2-96:2015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2-96. Додатковi вимоги до гнучких листових нагрiвальних елементiв для обiгрiвання примiщень (EN 60335-2-96:2002;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:2004; А2:2009,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60335-2-96:2022 (EN IEC 60335-2-96:2021, IDT; IEC 60335-2-96:2019,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P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0CA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60335-2-96:2019 </w:t>
            </w:r>
            <w:r w:rsidRPr="00BE0CA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0CA3">
              <w:rPr>
                <w:rFonts w:ascii="Arial" w:hAnsi="Arial" w:cs="Arial"/>
                <w:lang w:val="en-US"/>
              </w:rPr>
              <w:t xml:space="preserve"> 60335-2-96:2002,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 xml:space="preserve">; </w:t>
            </w:r>
            <w:r w:rsidRPr="00BE0CA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0CA3">
              <w:rPr>
                <w:rFonts w:ascii="Arial" w:hAnsi="Arial" w:cs="Arial"/>
                <w:lang w:val="en-US"/>
              </w:rPr>
              <w:t xml:space="preserve"> 60335-2-96:2002,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0CA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2-96.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гнучких листових нагрiвальних елементiв для обiгрiвання примiщень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60335-2-96:2022 (EN IEC 60335-2-96:2021, IDT; IEC 60335-2-96:2019, IDT)</w:t>
            </w:r>
          </w:p>
        </w:tc>
      </w:tr>
      <w:tr w:rsidR="00BE0CA3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ISO 22868:2014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согосподарськi та садово-парковi машини. Визначення параметр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 шуму переносних машин з убудованим двигуном внутрiшнього згоряння. 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чний метод (клас точностi 2) </w:t>
            </w:r>
            <w:r>
              <w:rPr>
                <w:rFonts w:ascii="Arial" w:hAnsi="Arial" w:cs="Arial"/>
              </w:rPr>
              <w:br/>
              <w:t>(EN ISO 22868:2011,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22868:2022 </w:t>
            </w:r>
            <w:r>
              <w:rPr>
                <w:rFonts w:ascii="Arial" w:hAnsi="Arial" w:cs="Arial"/>
                <w:lang w:val="en-US"/>
              </w:rPr>
              <w:br/>
              <w:t xml:space="preserve">(EN ISO 22868:2021, IDT; </w:t>
            </w:r>
            <w:r>
              <w:rPr>
                <w:rFonts w:ascii="Arial" w:hAnsi="Arial" w:cs="Arial"/>
                <w:lang w:val="en-US"/>
              </w:rPr>
              <w:br/>
              <w:t>ISO 22868:2021, IDT)</w:t>
            </w:r>
          </w:p>
        </w:tc>
      </w:tr>
      <w:tr w:rsidR="00BE0CA3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11202:2018 </w:t>
            </w:r>
            <w:r>
              <w:rPr>
                <w:rFonts w:ascii="Arial" w:hAnsi="Arial" w:cs="Arial"/>
                <w:lang w:val="en-US"/>
              </w:rPr>
              <w:br/>
              <w:t xml:space="preserve">(EN ISO 11202:2010, IDT; </w:t>
            </w:r>
            <w:r>
              <w:rPr>
                <w:rFonts w:ascii="Arial" w:hAnsi="Arial" w:cs="Arial"/>
                <w:lang w:val="en-US"/>
              </w:rPr>
              <w:br/>
              <w:t>ISO 11202:2010,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Акустика</w:t>
            </w:r>
            <w:r w:rsidRPr="00BE0CA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Шум</w:t>
            </w:r>
            <w:r w:rsidRPr="00BE0CA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утворюваний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машинами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та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устаткованням</w:t>
            </w:r>
            <w:r w:rsidRPr="00BE0CA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Визначення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вн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в</w:t>
            </w:r>
            <w:r w:rsidRPr="00BE0CA3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звукового</w:t>
            </w:r>
            <w:proofErr w:type="gramEnd"/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тиску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випром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нювання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робочому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сц</w:t>
            </w:r>
            <w:r>
              <w:rPr>
                <w:rFonts w:ascii="Arial" w:hAnsi="Arial" w:cs="Arial"/>
                <w:lang w:val="en-US"/>
              </w:rPr>
              <w:t>i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та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BE0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нших зазначених позиц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ях з урахуванням наближених поправок на середовище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0CA3" w:rsidRDefault="00BE0CA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61010-2-032:2018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61010-2-032:2012,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61010-2-032:2012,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2-032.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ручних i керованих уручну давачiв струму для електричних випробувань та вимiрювань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61010-2-032:2022 (EN IEC 61010-2-032:2021, IDT; IEC 61010-2-032:2019,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61010-2-033:2017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61010-2-033:2012,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61010-2-033:2012,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2-033.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ручних багатофункцiйних вимiрювальних приладiв та iнших вимiрювачiв напруги електромережi побутової та професiйної призначеностi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61010-2-033:2022 (EN IEC 61010-2-033:2021, IDT; IEC 61010-2-033:2019,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61010-2-033:2014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електричного устатковання для вимiрювання, керування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застосування. Частина 2-033.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ручних багатофункцiйних вимiрювальних приладiв та iнших вимiрювачiв, якi здатнi вимiрювати напругу мережi, для побутового й професiйного використання </w:t>
            </w:r>
            <w:r>
              <w:rPr>
                <w:rFonts w:ascii="Arial" w:hAnsi="Arial" w:cs="Arial"/>
              </w:rPr>
              <w:br/>
              <w:t>(EN 61010-2-033:2012,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61010-2-033:2022 (EN IEC 61010-2-033:2021, IDT; IEC 61010-2-033:2019,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 61010-2-034:2019 (IEC 61010-2-034:2017,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2-034.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вимiрювального устатковання щодо опору iзоляцiї та випробувального устатковання щодо електричної мiцностi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61010-2-034:2022 (EN IEC 61010-2-034:2021, IDT; IEC 61010-2-034:2017,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61010-2-040:2014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електричного обладнання для вимiрювання, керування i лабораторного застосування. Частина 2-040. Окрем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стерилiзаторiв та водяних дезiнфекторiв, що застосовуються для обробки медичних матерiалiв </w:t>
            </w:r>
            <w:r>
              <w:rPr>
                <w:rFonts w:ascii="Arial" w:hAnsi="Arial" w:cs="Arial"/>
              </w:rPr>
              <w:br/>
              <w:t>(EN 61010-2-040:2005,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61010-2-040:2022 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61010-2-040:2021,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61010-2-040:2020,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61010-2-040:2019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61010-2-040:2015,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61010-2-040:2015,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2-040.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стерилiзаторiв та водяних дезiнфекторiв, застосовуваних для оброблення медичних матерiалiв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61010-2-040:2022 (EN IEC 61010-2-040:2021, IDT; IEC 61010-2-040:2020,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61010-2-091:2015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електричного устатковання для вимiрювання, керування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застосування. Частина 2-091.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шафових рентгенiвських систем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pacing w:val="-8"/>
              </w:rPr>
              <w:t>(EN 61010-2-091:2012, AC:2013, IDT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61010-2-091:2022 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61010-2-091:2021,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61010-2-091:2019,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61010-2-051:2015 </w:t>
            </w:r>
            <w:r>
              <w:rPr>
                <w:rFonts w:ascii="Arial" w:hAnsi="Arial" w:cs="Arial"/>
              </w:rPr>
              <w:br/>
              <w:t>(EN 61010-2-051:2015,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Вимоги безпеки до електричного устатковання для вимiрювання, керування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застосування. Частина 2-051. Додатковi вимоги до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устатковання для розмiшування та збовтування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61010-2-051:2022 (EN IEC 61010-2-051:2021, IDT; IEC 61010-2-051:2018,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61010-2-051:2018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61010-2-051:2015,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61010-2-051:2015,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2-051. Додатковi вимоги до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устаткування для перемiшування та взбовтування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61010-2-051:2022 (EN IEC 61010-2-051:2021, IDT; IEC 61010-2-051:2018,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ДСТУ EN 61010-2-061:2015 </w:t>
            </w:r>
            <w:r>
              <w:rPr>
                <w:rFonts w:ascii="Arial" w:hAnsi="Arial" w:cs="Arial"/>
              </w:rPr>
              <w:br/>
              <w:t>(EN 61010-2-061:2003,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електричного обладнання для вимiрювання, керування i лабораторного застосування. Частина 2-061. Окрем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лабораторних атомних спектрометрiв з термiчною атомiзацiєю та iонiзацiєю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61010-2-061:2022 (EN IEC 61010-2-061:2021, IDT; IEC 61010-2-061:2018,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61010-2-061:2018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61010-2-061:2015,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61010-2-061:2015,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2-061.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лабораторних атомних спектрометрiв з термiчною атомiзацiєю та iонiзацiєю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61010-2-061:2022 (EN IEC 61010-2-061:2021, IDT; IEC 61010-2-061:2018,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CEN/TS 15173:2013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Газозабезпечення. Система керування 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лiснiстю трубопроводу (PIMS). 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 </w:t>
            </w:r>
            <w:r>
              <w:rPr>
                <w:rFonts w:ascii="Arial" w:hAnsi="Arial" w:cs="Arial"/>
              </w:rPr>
              <w:br/>
              <w:t>(ГОСТ CEN/TS 15173-2010, IDT; CEN/TS 15173:2006,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60974-8:2014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Обладнання для дугового зварювання. Частина 08. Газов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тримачi для систем зварювання та плазмового рiзання (EN 60974-8:2009,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60974-8:2022 </w:t>
            </w:r>
            <w:r>
              <w:rPr>
                <w:rFonts w:ascii="Arial" w:hAnsi="Arial" w:cs="Arial"/>
                <w:lang w:val="en-US"/>
              </w:rPr>
              <w:br/>
              <w:t>(EN IEC 60974-8:2021, IDT; IEC 60974-8:2021,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60974-8:2018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60974-8:2009,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60974-8:2009,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Обладнання для дугового зварювання. Частина 08. Газов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пульти керування для систем зварювання та плазмового рiзання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60974-8:2022 </w:t>
            </w:r>
            <w:r>
              <w:rPr>
                <w:rFonts w:ascii="Arial" w:hAnsi="Arial" w:cs="Arial"/>
                <w:lang w:val="en-US"/>
              </w:rPr>
              <w:br/>
              <w:t xml:space="preserve">(EN IEC 60974-8:2021, IDT; </w:t>
            </w:r>
            <w:r>
              <w:rPr>
                <w:rFonts w:ascii="Arial" w:hAnsi="Arial" w:cs="Arial"/>
                <w:lang w:val="en-US"/>
              </w:rPr>
              <w:br/>
              <w:t>IEC 60974-8:2021,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60974-11:2014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Устатковання для дугового зварювання. Частина 11. Електродотримач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(EN 60974-11:2010,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60974-11:2022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60974-11:2021,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60974-11:2021,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60974-11:2018 </w:t>
            </w:r>
            <w:r>
              <w:rPr>
                <w:rFonts w:ascii="Arial" w:hAnsi="Arial" w:cs="Arial"/>
                <w:lang w:val="en-US"/>
              </w:rPr>
              <w:br/>
              <w:t xml:space="preserve">(EN 60974-11:2010, IDT; </w:t>
            </w:r>
            <w:r>
              <w:rPr>
                <w:rFonts w:ascii="Arial" w:hAnsi="Arial" w:cs="Arial"/>
                <w:lang w:val="en-US"/>
              </w:rPr>
              <w:br/>
              <w:t>IEC 60974-11:2010,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Обладнання для дугового зварювання. Частина 11. Електродотримач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60974-11:2022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60974-11:2021,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60974-11:2021,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60974-13:2014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Устатковання для дугового зварювання. Частина 13. Зварювальн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затискувачi </w:t>
            </w:r>
            <w:r>
              <w:rPr>
                <w:rFonts w:ascii="Arial" w:hAnsi="Arial" w:cs="Arial"/>
              </w:rPr>
              <w:br/>
              <w:t>(EN 60974-13:2011,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60974-13:2022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60974-13:2021,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60974-13:2021,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60974-13:2018 </w:t>
            </w:r>
            <w:r>
              <w:rPr>
                <w:rFonts w:ascii="Arial" w:hAnsi="Arial" w:cs="Arial"/>
                <w:lang w:val="en-US"/>
              </w:rPr>
              <w:br/>
              <w:t xml:space="preserve">(EN 60974-13:2011, IDT; </w:t>
            </w:r>
            <w:r>
              <w:rPr>
                <w:rFonts w:ascii="Arial" w:hAnsi="Arial" w:cs="Arial"/>
                <w:lang w:val="en-US"/>
              </w:rPr>
              <w:br/>
              <w:t>IEC 60974-13:2011,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Обладнання для дугового зварювання. Частина 13. Зварювальн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затискувачi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60974-13:2022 (EN IEC 60974-13:2021, IDT; IEC 60974-13:2021,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50520:2015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Накладнi пластини та стрiчки для захисту й попередження про мiсця розташування кабелiв i кабельних трубопроводiв, прокладених у пiдземних </w:t>
            </w:r>
            <w:proofErr w:type="gramStart"/>
            <w:r>
              <w:rPr>
                <w:rFonts w:ascii="Arial" w:hAnsi="Arial" w:cs="Arial"/>
              </w:rPr>
              <w:t>установках</w:t>
            </w:r>
            <w:proofErr w:type="gramEnd"/>
            <w:r>
              <w:rPr>
                <w:rFonts w:ascii="Arial" w:hAnsi="Arial" w:cs="Arial"/>
              </w:rPr>
              <w:t xml:space="preserve"> (EN 50520:2009,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50520:2022 </w:t>
            </w:r>
            <w:r>
              <w:rPr>
                <w:rFonts w:ascii="Arial" w:hAnsi="Arial" w:cs="Arial"/>
              </w:rPr>
              <w:br/>
              <w:t>(EN 50520:2020,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ДСТУ EN 61534-21:2015 </w:t>
            </w:r>
            <w:r>
              <w:rPr>
                <w:rFonts w:ascii="Arial" w:hAnsi="Arial" w:cs="Arial"/>
              </w:rPr>
              <w:br/>
              <w:t>(EN 61534-21:2006,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шинопровод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Частина 21.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систем шинопроводiв для настiнного та стельового монтажу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60670-1:2015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Коробки та корпуси електричного приладдя для стац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онарних електричних установок побутової та аналогiчної призначеностi. Частина 1. Загальнi вимоги </w:t>
            </w:r>
            <w:r>
              <w:rPr>
                <w:rFonts w:ascii="Arial" w:hAnsi="Arial" w:cs="Arial"/>
              </w:rPr>
              <w:br/>
              <w:t>(EN 60670-1:2005; АС:2007; АС:2010;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:2013,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60670-1:2022 </w:t>
            </w:r>
            <w:r>
              <w:rPr>
                <w:rFonts w:ascii="Arial" w:hAnsi="Arial" w:cs="Arial"/>
                <w:lang w:val="en-US"/>
              </w:rPr>
              <w:br/>
              <w:t xml:space="preserve">(EN IEC 60670-1:2021, IDT; </w:t>
            </w:r>
            <w:r>
              <w:rPr>
                <w:rFonts w:ascii="Arial" w:hAnsi="Arial" w:cs="Arial"/>
                <w:lang w:val="en-US"/>
              </w:rPr>
              <w:br/>
              <w:t>IEC 60670-1:2015,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046FBA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</w:t>
            </w:r>
            <w:r w:rsidRPr="00046FBA">
              <w:rPr>
                <w:rFonts w:ascii="Arial" w:hAnsi="Arial" w:cs="Arial"/>
              </w:rPr>
              <w:t xml:space="preserve"> </w:t>
            </w:r>
            <w:r w:rsidRPr="00BE651C">
              <w:rPr>
                <w:rFonts w:ascii="Arial" w:hAnsi="Arial" w:cs="Arial"/>
                <w:lang w:val="en-US"/>
              </w:rPr>
              <w:t>EN</w:t>
            </w:r>
            <w:r w:rsidRPr="00046FBA">
              <w:rPr>
                <w:rFonts w:ascii="Arial" w:hAnsi="Arial" w:cs="Arial"/>
              </w:rPr>
              <w:t xml:space="preserve"> 60320-2-4:2019 </w:t>
            </w:r>
            <w:r w:rsidRPr="00046FBA">
              <w:rPr>
                <w:rFonts w:ascii="Arial" w:hAnsi="Arial" w:cs="Arial"/>
              </w:rPr>
              <w:br/>
            </w:r>
            <w:r w:rsidRPr="00046FBA">
              <w:rPr>
                <w:rFonts w:ascii="Arial" w:hAnsi="Arial" w:cs="Arial"/>
                <w:spacing w:val="-12"/>
              </w:rPr>
              <w:t>(</w:t>
            </w:r>
            <w:r w:rsidRPr="00BE651C">
              <w:rPr>
                <w:rFonts w:ascii="Arial" w:hAnsi="Arial" w:cs="Arial"/>
                <w:spacing w:val="-12"/>
                <w:lang w:val="en-US"/>
              </w:rPr>
              <w:t>EN</w:t>
            </w:r>
            <w:r w:rsidRPr="00046FBA">
              <w:rPr>
                <w:rFonts w:ascii="Arial" w:hAnsi="Arial" w:cs="Arial"/>
                <w:spacing w:val="-12"/>
              </w:rPr>
              <w:t xml:space="preserve"> 60320-2-4:2006; </w:t>
            </w:r>
            <w:r>
              <w:rPr>
                <w:rFonts w:ascii="Arial" w:hAnsi="Arial" w:cs="Arial"/>
                <w:spacing w:val="-12"/>
              </w:rPr>
              <w:t>А</w:t>
            </w:r>
            <w:proofErr w:type="gramStart"/>
            <w:r w:rsidRPr="00046FBA">
              <w:rPr>
                <w:rFonts w:ascii="Arial" w:hAnsi="Arial" w:cs="Arial"/>
                <w:spacing w:val="-12"/>
              </w:rPr>
              <w:t>1</w:t>
            </w:r>
            <w:proofErr w:type="gramEnd"/>
            <w:r w:rsidRPr="00046FBA">
              <w:rPr>
                <w:rFonts w:ascii="Arial" w:hAnsi="Arial" w:cs="Arial"/>
                <w:spacing w:val="-12"/>
              </w:rPr>
              <w:t xml:space="preserve">:2009, </w:t>
            </w:r>
            <w:r w:rsidRPr="00BE651C">
              <w:rPr>
                <w:rFonts w:ascii="Arial" w:hAnsi="Arial" w:cs="Arial"/>
                <w:spacing w:val="-12"/>
                <w:lang w:val="en-US"/>
              </w:rPr>
              <w:t>IDT</w:t>
            </w:r>
            <w:r w:rsidRPr="00046FBA">
              <w:rPr>
                <w:rFonts w:ascii="Arial" w:hAnsi="Arial" w:cs="Arial"/>
                <w:spacing w:val="-12"/>
              </w:rPr>
              <w:t xml:space="preserve">; </w:t>
            </w:r>
            <w:r w:rsidRPr="00046FBA">
              <w:rPr>
                <w:rFonts w:ascii="Arial" w:hAnsi="Arial" w:cs="Arial"/>
                <w:spacing w:val="-12"/>
              </w:rPr>
              <w:br/>
            </w:r>
            <w:r w:rsidRPr="00BE651C">
              <w:rPr>
                <w:rFonts w:ascii="Arial" w:hAnsi="Arial" w:cs="Arial"/>
                <w:spacing w:val="-12"/>
                <w:lang w:val="en-US"/>
              </w:rPr>
              <w:t>IEC</w:t>
            </w:r>
            <w:r w:rsidRPr="00046FBA">
              <w:rPr>
                <w:rFonts w:ascii="Arial" w:hAnsi="Arial" w:cs="Arial"/>
                <w:spacing w:val="-12"/>
              </w:rPr>
              <w:t xml:space="preserve"> 60320-2-4:2005; </w:t>
            </w:r>
            <w:r w:rsidRPr="00BE651C">
              <w:rPr>
                <w:rFonts w:ascii="Arial" w:hAnsi="Arial" w:cs="Arial"/>
                <w:spacing w:val="-12"/>
                <w:lang w:val="en-US"/>
              </w:rPr>
              <w:t>AMD</w:t>
            </w:r>
            <w:r w:rsidRPr="00046FBA">
              <w:rPr>
                <w:rFonts w:ascii="Arial" w:hAnsi="Arial" w:cs="Arial"/>
                <w:spacing w:val="-12"/>
              </w:rPr>
              <w:t xml:space="preserve">1:2009, </w:t>
            </w:r>
            <w:r w:rsidRPr="00BE651C">
              <w:rPr>
                <w:rFonts w:ascii="Arial" w:hAnsi="Arial" w:cs="Arial"/>
                <w:spacing w:val="-12"/>
                <w:lang w:val="en-US"/>
              </w:rPr>
              <w:t>IDT</w:t>
            </w:r>
            <w:r w:rsidRPr="00046FBA">
              <w:rPr>
                <w:rFonts w:ascii="Arial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'єднувачi для електроприладiв побутової та аналогiчної загальної призначеностi. Частина 2-4. </w:t>
            </w: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>'єднувачi, залежнi вiд ваги приєднуваного електроприладу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60320-2-4:2022 (EN IEC 60320-2-4:2021, IDT; IEC 60320-2-4:2018,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61914:2019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61914:2016,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61914:2015,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плення кабельнi для електричних установок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61914:2022 </w:t>
            </w:r>
            <w:r>
              <w:rPr>
                <w:rFonts w:ascii="Arial" w:hAnsi="Arial" w:cs="Arial"/>
                <w:lang w:val="en-US"/>
              </w:rPr>
              <w:br/>
              <w:t xml:space="preserve">(EN IEC 61914:2021, IDT; </w:t>
            </w:r>
            <w:r>
              <w:rPr>
                <w:rFonts w:ascii="Arial" w:hAnsi="Arial" w:cs="Arial"/>
                <w:lang w:val="en-US"/>
              </w:rPr>
              <w:br/>
              <w:t>IEC 61914:2021,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60320-1:2015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60320-1:2001,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>'єднувачi електричнi для приладiв побутового та аналогiчного загального призначення.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60320-1:2022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60320-1:2021,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60320-1:2021,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60320-1:2019 </w:t>
            </w:r>
            <w:r>
              <w:rPr>
                <w:rFonts w:ascii="Arial" w:hAnsi="Arial" w:cs="Arial"/>
                <w:lang w:val="en-US"/>
              </w:rPr>
              <w:br/>
              <w:t xml:space="preserve">(EN 60320-1:2015, IDT; </w:t>
            </w:r>
            <w:r>
              <w:rPr>
                <w:rFonts w:ascii="Arial" w:hAnsi="Arial" w:cs="Arial"/>
                <w:lang w:val="en-US"/>
              </w:rPr>
              <w:br/>
              <w:t>IEC 60320-1:2015,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>'єднувачi електричнi для приладiв побутової та аналогiчної загальної призначеностi.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60320-1:2022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60320-1:2021,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60320-1:2021,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60947-3:2015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60947-3:2009,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Пристрої комплектн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розподiльчi низьковольтнi. Частина 3. Вимикач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, роз'єднувачi, вимикачi-роз'єднувачi та комбiнацiї запобiжник-комутацiйний апарат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60947-3:2022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60947-3:2021,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60947-3:2020,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60898-2:2014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Вимикач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автоматичнi для захисту вiд надструмiв побутового та аналогiчного устатковання. Частина 2. Вимикач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постiйного та змiнного струму </w:t>
            </w:r>
            <w:r>
              <w:rPr>
                <w:rFonts w:ascii="Arial" w:hAnsi="Arial" w:cs="Arial"/>
              </w:rPr>
              <w:br/>
              <w:t>(EN 60898-2:2006,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60898-2:2022 </w:t>
            </w:r>
            <w:r>
              <w:rPr>
                <w:rFonts w:ascii="Arial" w:hAnsi="Arial" w:cs="Arial"/>
                <w:lang w:val="en-US"/>
              </w:rPr>
              <w:br/>
              <w:t xml:space="preserve">(EN 60898-2:2021, IDT; </w:t>
            </w:r>
            <w:r>
              <w:rPr>
                <w:rFonts w:ascii="Arial" w:hAnsi="Arial" w:cs="Arial"/>
                <w:lang w:val="en-US"/>
              </w:rPr>
              <w:br/>
              <w:t>IEC 60898-2:2016, MOD)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61009-1:2015 </w:t>
            </w:r>
            <w:r>
              <w:rPr>
                <w:rFonts w:ascii="Arial" w:hAnsi="Arial" w:cs="Arial"/>
              </w:rPr>
              <w:br/>
              <w:t>(EN 61009-1:2004,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Автоматичнi вимикачi диференцiйного струму з вмонтованим захистом вiд надструмiв для побутового та аналогiчного призначення (RCC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s).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62423:2015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62423:2009,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Вимикачi електричних кiл типу F та типу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>, керованi рiзницевим струмом iз вбудованим захистом вiд надструмiв i без нього для побутової та аналогiчної призначеностi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ДСТУ IEC 62423:2016 </w:t>
            </w:r>
            <w:r>
              <w:rPr>
                <w:rFonts w:ascii="Arial" w:hAnsi="Arial" w:cs="Arial"/>
              </w:rPr>
              <w:br/>
              <w:t>(IEC 62423:2009,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Вимикачi електричних кiл типу F та типу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>, керованi рiзцевим струмом iз вбудованим захистом вiд надструмiв i без нього, побутової та аналогiчної призначеностi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61800-5-1:2015 </w:t>
            </w:r>
            <w:r>
              <w:rPr>
                <w:rFonts w:ascii="Arial" w:hAnsi="Arial" w:cs="Arial"/>
              </w:rPr>
              <w:br/>
              <w:t>(EN 61800-5-1:2007,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Системи силового електроприводу з регульованою швидк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стю. Частина 5-1. Вимоги щодо електричної, теплової та енергетичної безпечност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60947-5-8:2014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Пристрої комплектн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розподiльчi низьковольтнi. Частина 5-8. Пристрої розпод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льчих кiл i перемикальнi елементи. </w:t>
            </w:r>
            <w:proofErr w:type="gramStart"/>
            <w:r>
              <w:rPr>
                <w:rFonts w:ascii="Arial" w:hAnsi="Arial" w:cs="Arial"/>
              </w:rPr>
              <w:t xml:space="preserve">Трипозицiйнi вимикачi </w:t>
            </w:r>
            <w:r>
              <w:rPr>
                <w:rFonts w:ascii="Arial" w:hAnsi="Arial" w:cs="Arial"/>
              </w:rPr>
              <w:br/>
              <w:t>EN 60947-5-8:2006, IDT)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60947-5-8:2022 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BE651C">
              <w:rPr>
                <w:rFonts w:ascii="Arial" w:hAnsi="Arial" w:cs="Arial"/>
                <w:lang w:val="en-US"/>
              </w:rPr>
              <w:t xml:space="preserve"> 60947-5-8:2021,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60947-5-8:2020,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60947-5-8:2017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60947-5-8:2006,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60947-5-8:2006,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Апаратура комутац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йна та апаратура керування низьковольтна. Частина 5-8. Пристрої та комутац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йнi елементи кiл керування. Трипозиц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йнi перемикачi з функцiєю розблокування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60947-5-8:2022 (EN IEC 60947-5-8:2021, IDT; IEC 60947-5-8:2020,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60598-2-23:2015 </w:t>
            </w:r>
            <w:r>
              <w:rPr>
                <w:rFonts w:ascii="Arial" w:hAnsi="Arial" w:cs="Arial"/>
              </w:rPr>
              <w:br/>
              <w:t>(EN 60598-2-23:1996,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тильники. Частина 2-23.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вимоги. Системи осв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тлювальнi наднизької напруги з лампами розжарювання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 60598-2-23:2022 (EN IEC 60598-2-23:2021, IDT; IEC 60598-2-23:2020,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62031:2016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62031:2008;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62031:2008/</w:t>
            </w:r>
            <w:r>
              <w:rPr>
                <w:rFonts w:ascii="Arial" w:hAnsi="Arial" w:cs="Arial"/>
                <w:lang w:val="en-US"/>
              </w:rPr>
              <w:t>A</w:t>
            </w:r>
            <w:r w:rsidRPr="00BE651C">
              <w:rPr>
                <w:rFonts w:ascii="Arial" w:hAnsi="Arial" w:cs="Arial"/>
                <w:lang w:val="en-US"/>
              </w:rPr>
              <w:t xml:space="preserve">1:2013;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62031:2008/</w:t>
            </w:r>
            <w:r>
              <w:rPr>
                <w:rFonts w:ascii="Arial" w:hAnsi="Arial" w:cs="Arial"/>
                <w:lang w:val="en-US"/>
              </w:rPr>
              <w:t>A</w:t>
            </w:r>
            <w:r w:rsidRPr="00BE651C">
              <w:rPr>
                <w:rFonts w:ascii="Arial" w:hAnsi="Arial" w:cs="Arial"/>
                <w:lang w:val="en-US"/>
              </w:rPr>
              <w:t xml:space="preserve">2:2015,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тлодiоднi модулi для загального освiтлення.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62031:2022 </w:t>
            </w:r>
            <w:r>
              <w:rPr>
                <w:rFonts w:ascii="Arial" w:hAnsi="Arial" w:cs="Arial"/>
                <w:lang w:val="en-US"/>
              </w:rPr>
              <w:br/>
              <w:t xml:space="preserve">(EN IEC 62031:2020, IDT; </w:t>
            </w:r>
            <w:r>
              <w:rPr>
                <w:rFonts w:ascii="Arial" w:hAnsi="Arial" w:cs="Arial"/>
                <w:lang w:val="en-US"/>
              </w:rPr>
              <w:br/>
              <w:t>IEC 62031:2018,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62040-1:2015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62040-1:2008,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Джерела безпереб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йного живлення.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та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ISO 11553-1:2013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машин. Машини для лазерного обробляння.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щодо безпеки (EN ISO 11553-1:2008,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BE651C">
              <w:rPr>
                <w:rFonts w:ascii="Arial" w:hAnsi="Arial" w:cs="Arial"/>
                <w:lang w:val="en-US"/>
              </w:rPr>
              <w:t xml:space="preserve"> 11553-1:2022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BE651C">
              <w:rPr>
                <w:rFonts w:ascii="Arial" w:hAnsi="Arial" w:cs="Arial"/>
                <w:lang w:val="en-US"/>
              </w:rPr>
              <w:t xml:space="preserve"> 11553-1:2020,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 xml:space="preserve">;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ISO</w:t>
            </w:r>
            <w:r w:rsidRPr="00BE651C">
              <w:rPr>
                <w:rFonts w:ascii="Arial" w:hAnsi="Arial" w:cs="Arial"/>
                <w:lang w:val="en-US"/>
              </w:rPr>
              <w:t xml:space="preserve"> 11553-1:2020,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ISO/IEC 18032:2015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нформацiйнi технологiї. Методи захисту. Генерування простого числа (ISO/IEC 18032:2005,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ISO/IEC 18032:2022 (ISO/IEC 18032:2020,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ISO/IEC 19772:2015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нформацiйнi технологiї. Методи захисту. Встановлен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криптографiчнi методи </w:t>
            </w:r>
            <w:r>
              <w:rPr>
                <w:rFonts w:ascii="Arial" w:hAnsi="Arial" w:cs="Arial"/>
              </w:rPr>
              <w:br/>
              <w:t xml:space="preserve">(ISO/IEC 19772:2009; </w:t>
            </w:r>
            <w:r>
              <w:rPr>
                <w:rFonts w:ascii="Arial" w:hAnsi="Arial" w:cs="Arial"/>
              </w:rPr>
              <w:br/>
              <w:t>Cor 1:2014,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ISO</w:t>
            </w:r>
            <w:r w:rsidRPr="00BE651C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19772:2022 (</w:t>
            </w:r>
            <w:r>
              <w:rPr>
                <w:rFonts w:ascii="Arial" w:hAnsi="Arial" w:cs="Arial"/>
                <w:lang w:val="en-US"/>
              </w:rPr>
              <w:t>ISO</w:t>
            </w:r>
            <w:r w:rsidRPr="00BE651C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BE651C">
              <w:rPr>
                <w:rFonts w:ascii="Arial" w:hAnsi="Arial" w:cs="Arial"/>
                <w:lang w:val="en-US"/>
              </w:rPr>
              <w:t xml:space="preserve"> 19772:2020,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ETSI TS 119 431-1:2019 (ETSI TS 119 431-1 V1.1.1 </w:t>
            </w:r>
            <w:r>
              <w:rPr>
                <w:rFonts w:ascii="Arial" w:hAnsi="Arial" w:cs="Arial"/>
                <w:lang w:val="en-US"/>
              </w:rPr>
              <w:br/>
              <w:t>(2018-12),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пiдписи та iнфраструктури (ESI). Вимоги щодо пол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тики та безпеки для постачальникiв довiрчих послуг. Частина 1. Компоненти серв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су TSP, що працюють вiддаленим QSCD/SCDev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ETSI TS</w:t>
            </w:r>
            <w:r w:rsidRPr="00BE651C">
              <w:rPr>
                <w:rFonts w:ascii="Arial" w:hAnsi="Arial" w:cs="Arial"/>
                <w:lang w:val="en-US"/>
              </w:rPr>
              <w:t xml:space="preserve"> 119 431-1:2022 (</w:t>
            </w:r>
            <w:r>
              <w:rPr>
                <w:rFonts w:ascii="Arial" w:hAnsi="Arial" w:cs="Arial"/>
                <w:lang w:val="en-US"/>
              </w:rPr>
              <w:t>ETSI TS</w:t>
            </w:r>
            <w:r w:rsidRPr="00BE651C">
              <w:rPr>
                <w:rFonts w:ascii="Arial" w:hAnsi="Arial" w:cs="Arial"/>
                <w:lang w:val="en-US"/>
              </w:rPr>
              <w:t xml:space="preserve"> 119 431-1 </w:t>
            </w:r>
            <w:r>
              <w:rPr>
                <w:rFonts w:ascii="Arial" w:hAnsi="Arial" w:cs="Arial"/>
                <w:lang w:val="en-US"/>
              </w:rPr>
              <w:t>V</w:t>
            </w:r>
            <w:r w:rsidRPr="00BE651C">
              <w:rPr>
                <w:rFonts w:ascii="Arial" w:hAnsi="Arial" w:cs="Arial"/>
                <w:lang w:val="en-US"/>
              </w:rPr>
              <w:t xml:space="preserve">1.2.1 </w:t>
            </w:r>
            <w:r w:rsidRPr="00BE651C">
              <w:rPr>
                <w:rFonts w:ascii="Arial" w:hAnsi="Arial" w:cs="Arial"/>
                <w:lang w:val="en-US"/>
              </w:rPr>
              <w:br/>
              <w:t xml:space="preserve">(2021-05);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ETSI TS</w:t>
            </w:r>
            <w:r w:rsidRPr="00BE651C">
              <w:rPr>
                <w:rFonts w:ascii="Arial" w:hAnsi="Arial" w:cs="Arial"/>
                <w:lang w:val="en-US"/>
              </w:rPr>
              <w:t xml:space="preserve"> 119 102-2:2021 (</w:t>
            </w:r>
            <w:r>
              <w:rPr>
                <w:rFonts w:ascii="Arial" w:hAnsi="Arial" w:cs="Arial"/>
                <w:lang w:val="en-US"/>
              </w:rPr>
              <w:t>ETSI TS</w:t>
            </w:r>
            <w:r w:rsidRPr="00BE651C">
              <w:rPr>
                <w:rFonts w:ascii="Arial" w:hAnsi="Arial" w:cs="Arial"/>
                <w:lang w:val="en-US"/>
              </w:rPr>
              <w:t xml:space="preserve"> 119 102-2 </w:t>
            </w:r>
            <w:r>
              <w:rPr>
                <w:rFonts w:ascii="Arial" w:hAnsi="Arial" w:cs="Arial"/>
                <w:lang w:val="en-US"/>
              </w:rPr>
              <w:t>V</w:t>
            </w:r>
            <w:r w:rsidRPr="00BE651C">
              <w:rPr>
                <w:rFonts w:ascii="Arial" w:hAnsi="Arial" w:cs="Arial"/>
                <w:lang w:val="en-US"/>
              </w:rPr>
              <w:t xml:space="preserve">1.2.1 </w:t>
            </w:r>
            <w:r w:rsidRPr="00BE651C">
              <w:rPr>
                <w:rFonts w:ascii="Arial" w:hAnsi="Arial" w:cs="Arial"/>
                <w:lang w:val="en-US"/>
              </w:rPr>
              <w:br/>
              <w:t xml:space="preserve">(2019-02),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пiдписи та iнфраструктури (ESI). Процедури створення та перев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рки цифрових пiдписiв AdES. Частина 2. Зв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 про перевiрку пiдпису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ETSI TS</w:t>
            </w:r>
            <w:r w:rsidRPr="00BE651C">
              <w:rPr>
                <w:rFonts w:ascii="Arial" w:hAnsi="Arial" w:cs="Arial"/>
                <w:lang w:val="en-US"/>
              </w:rPr>
              <w:t xml:space="preserve"> 119 102-2:2022 (</w:t>
            </w:r>
            <w:r>
              <w:rPr>
                <w:rFonts w:ascii="Arial" w:hAnsi="Arial" w:cs="Arial"/>
                <w:lang w:val="en-US"/>
              </w:rPr>
              <w:t>ETSI TS</w:t>
            </w:r>
            <w:r w:rsidRPr="00BE651C">
              <w:rPr>
                <w:rFonts w:ascii="Arial" w:hAnsi="Arial" w:cs="Arial"/>
                <w:lang w:val="en-US"/>
              </w:rPr>
              <w:t xml:space="preserve"> 119 102-2 </w:t>
            </w:r>
            <w:r>
              <w:rPr>
                <w:rFonts w:ascii="Arial" w:hAnsi="Arial" w:cs="Arial"/>
                <w:lang w:val="en-US"/>
              </w:rPr>
              <w:t>V</w:t>
            </w:r>
            <w:r w:rsidRPr="00BE651C">
              <w:rPr>
                <w:rFonts w:ascii="Arial" w:hAnsi="Arial" w:cs="Arial"/>
                <w:lang w:val="en-US"/>
              </w:rPr>
              <w:t xml:space="preserve">1.3.1 </w:t>
            </w:r>
            <w:r w:rsidRPr="00BE651C">
              <w:rPr>
                <w:rFonts w:ascii="Arial" w:hAnsi="Arial" w:cs="Arial"/>
                <w:lang w:val="en-US"/>
              </w:rPr>
              <w:br/>
              <w:t xml:space="preserve">(2021-09);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ETSI EN</w:t>
            </w:r>
            <w:r w:rsidRPr="00BE651C">
              <w:rPr>
                <w:rFonts w:ascii="Arial" w:hAnsi="Arial" w:cs="Arial"/>
                <w:lang w:val="en-US"/>
              </w:rPr>
              <w:t xml:space="preserve"> 319 401:2019 (</w:t>
            </w:r>
            <w:r>
              <w:rPr>
                <w:rFonts w:ascii="Arial" w:hAnsi="Arial" w:cs="Arial"/>
                <w:lang w:val="en-US"/>
              </w:rPr>
              <w:t>ETSI EN</w:t>
            </w:r>
            <w:r w:rsidRPr="00BE651C">
              <w:rPr>
                <w:rFonts w:ascii="Arial" w:hAnsi="Arial" w:cs="Arial"/>
                <w:lang w:val="en-US"/>
              </w:rPr>
              <w:t xml:space="preserve"> 319 401 </w:t>
            </w:r>
            <w:r>
              <w:rPr>
                <w:rFonts w:ascii="Arial" w:hAnsi="Arial" w:cs="Arial"/>
                <w:lang w:val="en-US"/>
              </w:rPr>
              <w:t>V</w:t>
            </w:r>
            <w:r w:rsidRPr="00BE651C">
              <w:rPr>
                <w:rFonts w:ascii="Arial" w:hAnsi="Arial" w:cs="Arial"/>
                <w:lang w:val="en-US"/>
              </w:rPr>
              <w:t xml:space="preserve">2.2.1 </w:t>
            </w:r>
            <w:r w:rsidRPr="00BE651C">
              <w:rPr>
                <w:rFonts w:ascii="Arial" w:hAnsi="Arial" w:cs="Arial"/>
                <w:lang w:val="en-US"/>
              </w:rPr>
              <w:br/>
              <w:t xml:space="preserve">(2018-04),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пiдписи та iнфраструктури (ESI).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щодо полiтики для надавачiв довiрчих послуг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ETSI EN</w:t>
            </w:r>
            <w:r w:rsidRPr="00BE651C">
              <w:rPr>
                <w:rFonts w:ascii="Arial" w:hAnsi="Arial" w:cs="Arial"/>
                <w:lang w:val="en-US"/>
              </w:rPr>
              <w:t xml:space="preserve"> 319 401:2022 (</w:t>
            </w:r>
            <w:r>
              <w:rPr>
                <w:rFonts w:ascii="Arial" w:hAnsi="Arial" w:cs="Arial"/>
                <w:lang w:val="en-US"/>
              </w:rPr>
              <w:t>ETSI EN</w:t>
            </w:r>
            <w:r w:rsidRPr="00BE651C">
              <w:rPr>
                <w:rFonts w:ascii="Arial" w:hAnsi="Arial" w:cs="Arial"/>
                <w:lang w:val="en-US"/>
              </w:rPr>
              <w:t xml:space="preserve"> 319 401 </w:t>
            </w:r>
            <w:r>
              <w:rPr>
                <w:rFonts w:ascii="Arial" w:hAnsi="Arial" w:cs="Arial"/>
                <w:lang w:val="en-US"/>
              </w:rPr>
              <w:t>V</w:t>
            </w:r>
            <w:r w:rsidRPr="00BE651C">
              <w:rPr>
                <w:rFonts w:ascii="Arial" w:hAnsi="Arial" w:cs="Arial"/>
                <w:lang w:val="en-US"/>
              </w:rPr>
              <w:t xml:space="preserve">2.3.1 </w:t>
            </w:r>
            <w:r w:rsidRPr="00BE651C">
              <w:rPr>
                <w:rFonts w:ascii="Arial" w:hAnsi="Arial" w:cs="Arial"/>
                <w:lang w:val="en-US"/>
              </w:rPr>
              <w:br/>
              <w:t xml:space="preserve">(2021-05);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ETSI EN</w:t>
            </w:r>
            <w:r w:rsidRPr="00BE651C">
              <w:rPr>
                <w:rFonts w:ascii="Arial" w:hAnsi="Arial" w:cs="Arial"/>
                <w:lang w:val="en-US"/>
              </w:rPr>
              <w:t xml:space="preserve"> 319 411-1:2019 (</w:t>
            </w:r>
            <w:r>
              <w:rPr>
                <w:rFonts w:ascii="Arial" w:hAnsi="Arial" w:cs="Arial"/>
                <w:lang w:val="en-US"/>
              </w:rPr>
              <w:t>ETSI EN</w:t>
            </w:r>
            <w:r w:rsidRPr="00BE651C">
              <w:rPr>
                <w:rFonts w:ascii="Arial" w:hAnsi="Arial" w:cs="Arial"/>
                <w:lang w:val="en-US"/>
              </w:rPr>
              <w:t xml:space="preserve"> 319 411-1 </w:t>
            </w:r>
            <w:r>
              <w:rPr>
                <w:rFonts w:ascii="Arial" w:hAnsi="Arial" w:cs="Arial"/>
                <w:lang w:val="en-US"/>
              </w:rPr>
              <w:t>V</w:t>
            </w:r>
            <w:r w:rsidRPr="00BE651C">
              <w:rPr>
                <w:rFonts w:ascii="Arial" w:hAnsi="Arial" w:cs="Arial"/>
                <w:lang w:val="en-US"/>
              </w:rPr>
              <w:t xml:space="preserve">1.2.2 (2018-04),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пiдписи та iнфраструктури (ESI). Вимоги щодо пол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тики та безпеки для надавачiв довiрчих послуг, якi видають сертифiкати.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ETSI EN 319 411-1:2022 (ETSI EN 319 411-1 V1.3.1 (2021-05);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ETSI EN 319 411-2:2019 (ETSI EN 319 411-2 V2.2.2 (2018-04),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пiдписи та iнфраструктури (ESI). Вимоги щодо пол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тики та безпеки для надавачiв довiрчих послуг, якi видають сертифiкати. Частина 2. Вимоги для надавачiв довiрчих послуг, якi видають квалiфiкованi сертифiкати</w:t>
            </w:r>
            <w:proofErr w:type="gramStart"/>
            <w:r>
              <w:rPr>
                <w:rFonts w:ascii="Arial" w:hAnsi="Arial" w:cs="Arial"/>
              </w:rPr>
              <w:t xml:space="preserve"> ЄС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ETSI EN 319 411-2:2022 (ETSI EN 319 411-2 V2.4.1 (2021-11);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16486:2016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16486:2014,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Машини для ущ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льнення вiдходiв та вторинної сировини. Ущ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льнювачi.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16486:2022 </w:t>
            </w:r>
            <w:r>
              <w:rPr>
                <w:rFonts w:ascii="Arial" w:hAnsi="Arial" w:cs="Arial"/>
                <w:lang w:val="en-US"/>
              </w:rPr>
              <w:br/>
              <w:t>(EN 16486:2014 + A1:2020,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16486:2018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16486:2014,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Машини для ущ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льнення вiдходiв та вторинної сировини. Ущ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льнювачi.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16486:2022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16486:2014 + </w:t>
            </w:r>
            <w:r>
              <w:rPr>
                <w:rFonts w:ascii="Arial" w:hAnsi="Arial" w:cs="Arial"/>
                <w:lang w:val="en-US"/>
              </w:rPr>
              <w:t>A</w:t>
            </w:r>
            <w:r w:rsidRPr="00BE651C">
              <w:rPr>
                <w:rFonts w:ascii="Arial" w:hAnsi="Arial" w:cs="Arial"/>
                <w:lang w:val="en-US"/>
              </w:rPr>
              <w:t xml:space="preserve">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1501-1:2019 </w:t>
            </w:r>
            <w:r>
              <w:rPr>
                <w:rFonts w:ascii="Arial" w:hAnsi="Arial" w:cs="Arial"/>
              </w:rPr>
              <w:br/>
              <w:t>(EN 1501-1:2011 +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ттєвози та їхнi пiдiймальнi пристрої. Загальнi технiчнi вимоги та вимоги щодо безпеки. Частина 1. См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ттєвози з тильним завантаженням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1501-1:2022 </w:t>
            </w:r>
            <w:r>
              <w:rPr>
                <w:rFonts w:ascii="Arial" w:hAnsi="Arial" w:cs="Arial"/>
              </w:rPr>
              <w:br/>
              <w:t>(EN 1501-1:2021,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1501-2:2019 </w:t>
            </w:r>
            <w:r>
              <w:rPr>
                <w:rFonts w:ascii="Arial" w:hAnsi="Arial" w:cs="Arial"/>
                <w:lang w:val="en-US"/>
              </w:rPr>
              <w:br/>
              <w:t>(EN 1501-2:2005 + A1:2009,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>ттєвози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та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їхн</w:t>
            </w:r>
            <w:r>
              <w:rPr>
                <w:rFonts w:ascii="Arial" w:hAnsi="Arial" w:cs="Arial"/>
                <w:lang w:val="en-US"/>
              </w:rPr>
              <w:t>i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ймальн</w:t>
            </w:r>
            <w:r>
              <w:rPr>
                <w:rFonts w:ascii="Arial" w:hAnsi="Arial" w:cs="Arial"/>
                <w:lang w:val="en-US"/>
              </w:rPr>
              <w:t>i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пристрої</w:t>
            </w:r>
            <w:r w:rsidRPr="00BE651C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>Загальнi технiчнi вимоги та вимоги щодо безпеки. Частина 2. См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ттєвози з боковим завантаженням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1501-2:2022 </w:t>
            </w:r>
            <w:r>
              <w:rPr>
                <w:rFonts w:ascii="Arial" w:hAnsi="Arial" w:cs="Arial"/>
              </w:rPr>
              <w:br/>
              <w:t>(EN 1501-2:2021,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1501-3:2019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1501-3:2008,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ттєвози та їхнi пiдiймальнi пристрої. Загальнi технiчнi вимоги та вимоги щодо безпеки. Частина 3. См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ттєвози з фронтальним завантаженням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1501-3:2022 </w:t>
            </w:r>
            <w:r>
              <w:rPr>
                <w:rFonts w:ascii="Arial" w:hAnsi="Arial" w:cs="Arial"/>
              </w:rPr>
              <w:br/>
              <w:t>(EN 1501-3:2021,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1501-5:2014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ттєвози.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вимоги та вимоги щодо безпеки. Частина 5.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дiймальне устатковання </w:t>
            </w:r>
            <w:r>
              <w:rPr>
                <w:rFonts w:ascii="Arial" w:hAnsi="Arial" w:cs="Arial"/>
              </w:rPr>
              <w:br/>
              <w:t>(EN 1501-5:2011,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1501-5:2022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1501-5:2021,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1501-5:2018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1501-5:2011,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ттєвози та їхнi пiдiймальнi пристрої. Загальнi технiчнi вимоги та вимоги щодо безпеки. Частина 5. Пристрої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дiймальнi для встановлення на смiттєвози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1501-5:2022 </w:t>
            </w:r>
            <w:r>
              <w:rPr>
                <w:rFonts w:ascii="Arial" w:hAnsi="Arial" w:cs="Arial"/>
              </w:rPr>
              <w:br/>
              <w:t>(EN 1501-5:2021,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22343-90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9189:2022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12312-3:2019 </w:t>
            </w:r>
            <w:r>
              <w:rPr>
                <w:rFonts w:ascii="Arial" w:hAnsi="Arial" w:cs="Arial"/>
              </w:rPr>
              <w:br/>
              <w:t>(EN 12312-3:2017,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ацiйна наземна технiка. Спец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альнi вимоги. Частина 3. Транспортн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засоби зi стрiчковим конвеєром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12312-3:2022 </w:t>
            </w:r>
            <w:r w:rsidRPr="00BE651C">
              <w:rPr>
                <w:rFonts w:ascii="Arial" w:hAnsi="Arial" w:cs="Arial"/>
                <w:lang w:val="en-US"/>
              </w:rPr>
              <w:br/>
            </w:r>
            <w:r w:rsidRPr="00BE651C">
              <w:rPr>
                <w:rFonts w:ascii="Arial" w:hAnsi="Arial" w:cs="Arial"/>
                <w:spacing w:val="-8"/>
                <w:lang w:val="en-US"/>
              </w:rPr>
              <w:t>(</w:t>
            </w:r>
            <w:r>
              <w:rPr>
                <w:rFonts w:ascii="Arial" w:hAnsi="Arial" w:cs="Arial"/>
                <w:spacing w:val="-8"/>
                <w:lang w:val="en-US"/>
              </w:rPr>
              <w:t>EN</w:t>
            </w:r>
            <w:r w:rsidRPr="00BE651C">
              <w:rPr>
                <w:rFonts w:ascii="Arial" w:hAnsi="Arial" w:cs="Arial"/>
                <w:spacing w:val="-8"/>
                <w:lang w:val="en-US"/>
              </w:rPr>
              <w:t xml:space="preserve"> 12312-3:2017 + </w:t>
            </w:r>
            <w:r>
              <w:rPr>
                <w:rFonts w:ascii="Arial" w:hAnsi="Arial" w:cs="Arial"/>
                <w:spacing w:val="-8"/>
                <w:lang w:val="en-US"/>
              </w:rPr>
              <w:t>A</w:t>
            </w:r>
            <w:r w:rsidRPr="00BE651C">
              <w:rPr>
                <w:rFonts w:ascii="Arial" w:hAnsi="Arial" w:cs="Arial"/>
                <w:spacing w:val="-8"/>
                <w:lang w:val="en-US"/>
              </w:rPr>
              <w:t xml:space="preserve">1:2020, </w:t>
            </w:r>
            <w:r>
              <w:rPr>
                <w:rFonts w:ascii="Arial" w:hAnsi="Arial" w:cs="Arial"/>
                <w:spacing w:val="-8"/>
                <w:lang w:val="en-US"/>
              </w:rPr>
              <w:t>IDT</w:t>
            </w:r>
            <w:r w:rsidRPr="00BE651C">
              <w:rPr>
                <w:rFonts w:ascii="Arial" w:hAnsi="Arial" w:cs="Arial"/>
                <w:spacing w:val="-8"/>
                <w:lang w:val="en-US"/>
              </w:rPr>
              <w:t>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12312-5:2014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ацiйна наземна технiка. Спец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альнi вимоги. Частина 5. Паливозаправне устатковання (EN 12312-5:2005+A1:2009,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12312-5:2022 </w:t>
            </w:r>
            <w:r>
              <w:rPr>
                <w:rFonts w:ascii="Arial" w:hAnsi="Arial" w:cs="Arial"/>
              </w:rPr>
              <w:br/>
              <w:t>(EN 12312-5:2021,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 12312-7:2010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ацiйна наземна технiка. Спец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альнi вимоги. Частина 7. Устатковання для </w:t>
            </w:r>
            <w:proofErr w:type="gramStart"/>
            <w:r>
              <w:rPr>
                <w:rFonts w:ascii="Arial" w:hAnsi="Arial" w:cs="Arial"/>
              </w:rPr>
              <w:t>наземного</w:t>
            </w:r>
            <w:proofErr w:type="gramEnd"/>
            <w:r>
              <w:rPr>
                <w:rFonts w:ascii="Arial" w:hAnsi="Arial" w:cs="Arial"/>
              </w:rPr>
              <w:t xml:space="preserve"> руху повiтряних суден </w:t>
            </w:r>
            <w:r>
              <w:rPr>
                <w:rFonts w:ascii="Arial" w:hAnsi="Arial" w:cs="Arial"/>
              </w:rPr>
              <w:br/>
              <w:t>(EN 12312-7:2005+A1:2009,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12312-7:2022 </w:t>
            </w:r>
            <w:r>
              <w:rPr>
                <w:rFonts w:ascii="Arial" w:hAnsi="Arial" w:cs="Arial"/>
              </w:rPr>
              <w:br/>
              <w:t>(EN 12312-7:2020,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13001-2:2014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Крани.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 конструювання. Частина 2. Вплив навантажень </w:t>
            </w:r>
            <w:r>
              <w:rPr>
                <w:rFonts w:ascii="Arial" w:hAnsi="Arial" w:cs="Arial"/>
                <w:spacing w:val="-10"/>
              </w:rPr>
              <w:t>(EN 13001-2:2014, IDT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13001-2:2022 </w:t>
            </w:r>
            <w:r>
              <w:rPr>
                <w:rFonts w:ascii="Arial" w:hAnsi="Arial" w:cs="Arial"/>
              </w:rPr>
              <w:br/>
              <w:t>(EN 13001-2:2021,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13001-2:2018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13001-2:2014,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Крани вантажоп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дiймальнi.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 конструювання. Частина 2. Вплив навантажень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13001-2:2022 </w:t>
            </w:r>
            <w:r>
              <w:rPr>
                <w:rFonts w:ascii="Arial" w:hAnsi="Arial" w:cs="Arial"/>
              </w:rPr>
              <w:br/>
              <w:t>(EN 13001-2:2021,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13586:2014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Крани</w:t>
            </w:r>
            <w:r w:rsidRPr="00BE651C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>дх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д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Pr="00BE651C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13586:2004+</w:t>
            </w:r>
            <w:r>
              <w:rPr>
                <w:rFonts w:ascii="Arial" w:hAnsi="Arial" w:cs="Arial"/>
                <w:lang w:val="en-US"/>
              </w:rPr>
              <w:t>A</w:t>
            </w:r>
            <w:r w:rsidRPr="00BE651C">
              <w:rPr>
                <w:rFonts w:ascii="Arial" w:hAnsi="Arial" w:cs="Arial"/>
                <w:lang w:val="en-US"/>
              </w:rPr>
              <w:t xml:space="preserve">1:2008,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13586:2022 </w:t>
            </w:r>
            <w:r>
              <w:rPr>
                <w:rFonts w:ascii="Arial" w:hAnsi="Arial" w:cs="Arial"/>
              </w:rPr>
              <w:br/>
              <w:t>(EN 13586:2020,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13586:2018 </w:t>
            </w:r>
            <w:r>
              <w:rPr>
                <w:rFonts w:ascii="Arial" w:hAnsi="Arial" w:cs="Arial"/>
                <w:lang w:val="en-US"/>
              </w:rPr>
              <w:br/>
              <w:t>(EN 13586:2004+A1:2008,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Крани вантажоп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дiймальнi. Системи доступу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13586:2022 </w:t>
            </w:r>
            <w:r>
              <w:rPr>
                <w:rFonts w:ascii="Arial" w:hAnsi="Arial" w:cs="Arial"/>
              </w:rPr>
              <w:br/>
              <w:t>(EN 13586:2020,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15011:2014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Вантажоп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дйомнi крани. Мости i портальн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крани </w:t>
            </w:r>
            <w:r>
              <w:rPr>
                <w:rFonts w:ascii="Arial" w:hAnsi="Arial" w:cs="Arial"/>
              </w:rPr>
              <w:br/>
              <w:t>(EN 15011:2011+A1:2014,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15011:2022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15011:2020, IDT)</w:t>
            </w:r>
          </w:p>
        </w:tc>
      </w:tr>
      <w:tr w:rsidR="00BE651C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15011:2018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15011:2011 + </w:t>
            </w:r>
            <w:r>
              <w:rPr>
                <w:rFonts w:ascii="Arial" w:hAnsi="Arial" w:cs="Arial"/>
                <w:lang w:val="en-US"/>
              </w:rPr>
              <w:t>A</w:t>
            </w:r>
            <w:r w:rsidRPr="00BE651C">
              <w:rPr>
                <w:rFonts w:ascii="Arial" w:hAnsi="Arial" w:cs="Arial"/>
                <w:lang w:val="en-US"/>
              </w:rPr>
              <w:t xml:space="preserve">1:2014,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Крани вантажоп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дiймальнi. Мостов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козловi крани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15011:2022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15011:2020, IDT)</w:t>
            </w:r>
          </w:p>
        </w:tc>
      </w:tr>
      <w:tr w:rsidR="00BE651C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16851:2017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16851:2017,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Крани. Системи легких кран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1C" w:rsidRPr="00BE651C" w:rsidRDefault="00BE651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BE65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16851:2022 </w:t>
            </w:r>
            <w:r w:rsidRPr="00BE651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BE651C">
              <w:rPr>
                <w:rFonts w:ascii="Arial" w:hAnsi="Arial" w:cs="Arial"/>
                <w:lang w:val="en-US"/>
              </w:rPr>
              <w:t xml:space="preserve"> 16851:2017 + </w:t>
            </w:r>
            <w:r>
              <w:rPr>
                <w:rFonts w:ascii="Arial" w:hAnsi="Arial" w:cs="Arial"/>
                <w:lang w:val="en-US"/>
              </w:rPr>
              <w:t>A</w:t>
            </w:r>
            <w:r w:rsidRPr="00BE651C">
              <w:rPr>
                <w:rFonts w:ascii="Arial" w:hAnsi="Arial" w:cs="Arial"/>
                <w:lang w:val="en-US"/>
              </w:rPr>
              <w:t xml:space="preserve">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BE651C">
              <w:rPr>
                <w:rFonts w:ascii="Arial" w:hAnsi="Arial" w:cs="Arial"/>
                <w:lang w:val="en-US"/>
              </w:rPr>
              <w:t>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1756-1:2014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дiймачi тильнi. Платформи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дйомнi для встановлювання на колiсних транспортних засобах. Вимоги щодо безпеки. Частина 1.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дiймачi для штучних вантажiв (EN 1756-1:2001+A1:2008,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1756-1:2022 </w:t>
            </w:r>
            <w:r>
              <w:rPr>
                <w:rFonts w:ascii="Arial" w:hAnsi="Arial" w:cs="Arial"/>
              </w:rPr>
              <w:br/>
              <w:t>(EN 1756-1:2021,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1756-1:2018 </w:t>
            </w:r>
            <w:r>
              <w:rPr>
                <w:rFonts w:ascii="Arial" w:hAnsi="Arial" w:cs="Arial"/>
                <w:lang w:val="en-US"/>
              </w:rPr>
              <w:br/>
              <w:t>(EN 1756-1:2001 + A1:2008,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дiймачi тильнi. Платформи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дйомнi для встановлення на колiсних транспортних засобах. Вимоги щодо безпеки. Частина 1.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дiймачi для штучних вантажiв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1756-1:2022 </w:t>
            </w:r>
            <w:r>
              <w:rPr>
                <w:rFonts w:ascii="Arial" w:hAnsi="Arial" w:cs="Arial"/>
              </w:rPr>
              <w:br/>
              <w:t>(EN 1756-1:2021,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P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5A073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5A0732">
              <w:rPr>
                <w:rFonts w:ascii="Arial" w:hAnsi="Arial" w:cs="Arial"/>
                <w:lang w:val="en-US"/>
              </w:rPr>
              <w:t xml:space="preserve"> 16307-1:2016 </w:t>
            </w:r>
            <w:r w:rsidRPr="005A0732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5A0732">
              <w:rPr>
                <w:rFonts w:ascii="Arial" w:hAnsi="Arial" w:cs="Arial"/>
                <w:lang w:val="en-US"/>
              </w:rPr>
              <w:t xml:space="preserve"> 16307-1:2013+</w:t>
            </w:r>
            <w:r>
              <w:rPr>
                <w:rFonts w:ascii="Arial" w:hAnsi="Arial" w:cs="Arial"/>
                <w:lang w:val="en-US"/>
              </w:rPr>
              <w:t>A</w:t>
            </w:r>
            <w:r w:rsidRPr="005A0732">
              <w:rPr>
                <w:rFonts w:ascii="Arial" w:hAnsi="Arial" w:cs="Arial"/>
                <w:lang w:val="en-US"/>
              </w:rPr>
              <w:t xml:space="preserve">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5A073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Промислов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вiзки. Вимоги щодо безпеки i перев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ряння. Частина 1. Вимоги щодо безпеки для промислових самох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дних машин, крiм самохiдних вiзкiв, штабелерiв з рiзним дiапазоном дiї, вантажних вiзкiв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16307-1:2022 </w:t>
            </w:r>
            <w:r>
              <w:rPr>
                <w:rFonts w:ascii="Arial" w:hAnsi="Arial" w:cs="Arial"/>
              </w:rPr>
              <w:br/>
              <w:t>(EN 16307-1:2020,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16307-1:2018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pacing w:val="-8"/>
              </w:rPr>
              <w:t>(EN 16307-1:2013 + А</w:t>
            </w:r>
            <w:proofErr w:type="gramStart"/>
            <w:r>
              <w:rPr>
                <w:rFonts w:ascii="Arial" w:hAnsi="Arial" w:cs="Arial"/>
                <w:spacing w:val="-8"/>
              </w:rPr>
              <w:t>1</w:t>
            </w:r>
            <w:proofErr w:type="gramEnd"/>
            <w:r>
              <w:rPr>
                <w:rFonts w:ascii="Arial" w:hAnsi="Arial" w:cs="Arial"/>
                <w:spacing w:val="-8"/>
              </w:rPr>
              <w:t>:2015, IDT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 промисловий вантажний. Вимоги щодо безпечност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перевiряння. Частина 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щодо безпечностi для промислових самохiдних машин, крiм самохiдних вiзкiв, штабелерiв з рiзним дiапазоном дiї, вантажних вiзкiв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16307-1:2022 </w:t>
            </w:r>
            <w:r>
              <w:rPr>
                <w:rFonts w:ascii="Arial" w:hAnsi="Arial" w:cs="Arial"/>
              </w:rPr>
              <w:br/>
              <w:t>(EN 16307-1:2020,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1175-1:2014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транспорту промислового вантажного. Вимоги до електричних характеристик.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навантажувачiв iз живленням вiд акумуляторної батареї </w:t>
            </w:r>
            <w:r>
              <w:rPr>
                <w:rFonts w:ascii="Arial" w:hAnsi="Arial" w:cs="Arial"/>
              </w:rPr>
              <w:br/>
              <w:t>(EN 1175-1:1998+A1:2010,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1175:2022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1175:2020,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P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ДСТУ</w:t>
            </w:r>
            <w:r w:rsidRPr="005A073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5A0732">
              <w:rPr>
                <w:rFonts w:ascii="Arial" w:hAnsi="Arial" w:cs="Arial"/>
                <w:lang w:val="en-US"/>
              </w:rPr>
              <w:t xml:space="preserve"> 1175-1:2018 </w:t>
            </w:r>
            <w:r w:rsidRPr="005A0732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5A0732">
              <w:rPr>
                <w:rFonts w:ascii="Arial" w:hAnsi="Arial" w:cs="Arial"/>
                <w:lang w:val="en-US"/>
              </w:rPr>
              <w:t xml:space="preserve"> 1175-1:1998 + </w:t>
            </w:r>
            <w:r>
              <w:rPr>
                <w:rFonts w:ascii="Arial" w:hAnsi="Arial" w:cs="Arial"/>
                <w:lang w:val="en-US"/>
              </w:rPr>
              <w:t>A</w:t>
            </w:r>
            <w:r w:rsidRPr="005A0732">
              <w:rPr>
                <w:rFonts w:ascii="Arial" w:hAnsi="Arial" w:cs="Arial"/>
                <w:lang w:val="en-US"/>
              </w:rPr>
              <w:t xml:space="preserve">1:2010,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5A073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транспорту промислового вантажного. Вимоги до електричних характеристик.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навантажувачiв iз живленням вiд акумуляторної батареї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1175:2022 </w:t>
            </w:r>
            <w:r>
              <w:rPr>
                <w:rFonts w:ascii="Arial" w:hAnsi="Arial" w:cs="Arial"/>
              </w:rPr>
              <w:br/>
              <w:t>(EN 1175:2020,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1175-2:2010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транспорту промислового вантажного. Вимоги до електричних характеристик. Частина 2.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навантажувачiв iз двигунами внутрiшнього згоряння </w:t>
            </w:r>
            <w:r>
              <w:rPr>
                <w:rFonts w:ascii="Arial" w:hAnsi="Arial" w:cs="Arial"/>
              </w:rPr>
              <w:br/>
              <w:t>(EN 1175-2:1998+A1:2010,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1175:2022 </w:t>
            </w:r>
            <w:r>
              <w:rPr>
                <w:rFonts w:ascii="Arial" w:hAnsi="Arial" w:cs="Arial"/>
              </w:rPr>
              <w:br/>
              <w:t>(EN 1175:2020,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1175-3:2014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транспорту промислового вантажного. Вимоги до електричних характеристик. Частина 3. Спец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альнi вимоги до систем передавання електроенергiї навантажувачiв iз двигунами внутрiшнього згоряння </w:t>
            </w:r>
            <w:r>
              <w:rPr>
                <w:rFonts w:ascii="Arial" w:hAnsi="Arial" w:cs="Arial"/>
              </w:rPr>
              <w:br/>
              <w:t>(EN 1175-3:1998+A1:2010,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1175:2022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1175:2020,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P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5A073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5A0732">
              <w:rPr>
                <w:rFonts w:ascii="Arial" w:hAnsi="Arial" w:cs="Arial"/>
                <w:lang w:val="en-US"/>
              </w:rPr>
              <w:t xml:space="preserve"> 1175-3:2018 </w:t>
            </w:r>
            <w:r w:rsidRPr="005A0732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5A0732">
              <w:rPr>
                <w:rFonts w:ascii="Arial" w:hAnsi="Arial" w:cs="Arial"/>
                <w:lang w:val="en-US"/>
              </w:rPr>
              <w:t xml:space="preserve"> 1175-3:1998 + </w:t>
            </w:r>
            <w:r>
              <w:rPr>
                <w:rFonts w:ascii="Arial" w:hAnsi="Arial" w:cs="Arial"/>
                <w:lang w:val="en-US"/>
              </w:rPr>
              <w:t>A</w:t>
            </w:r>
            <w:r w:rsidRPr="005A0732">
              <w:rPr>
                <w:rFonts w:ascii="Arial" w:hAnsi="Arial" w:cs="Arial"/>
                <w:lang w:val="en-US"/>
              </w:rPr>
              <w:t xml:space="preserve">1:2010,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5A073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транспорту промислового вантажного. Вимоги до електричних характеристик. Частина 3. Спец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альнi вимоги до систем передавання електроенергiї навантажувачiв iз двигунами внутрiшнього згоряння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1175:2022 </w:t>
            </w:r>
            <w:r>
              <w:rPr>
                <w:rFonts w:ascii="Arial" w:hAnsi="Arial" w:cs="Arial"/>
              </w:rPr>
              <w:br/>
              <w:t>(EN 1175:2020, IDT)</w:t>
            </w:r>
          </w:p>
        </w:tc>
      </w:tr>
      <w:tr w:rsidR="005A0732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7044:2009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Вироби хл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бобулочнi. Правила приймання, методи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дбирання проб, методи визначання органолептичних показникiв i маси виробiв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7044:2022 - кр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м методiв визначання органолiптичних показникiв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1974:2014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Устатковання для харчової промисловост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 Скибкор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зки. Вимоги щодо безпеки та 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гiєни (EN 1974:1998+A1:2009,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1974:2022 </w:t>
            </w:r>
            <w:r>
              <w:rPr>
                <w:rFonts w:ascii="Arial" w:hAnsi="Arial" w:cs="Arial"/>
              </w:rPr>
              <w:br/>
              <w:t>(EN 1974:2020,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1974:2016 </w:t>
            </w:r>
            <w:r>
              <w:rPr>
                <w:rFonts w:ascii="Arial" w:hAnsi="Arial" w:cs="Arial"/>
                <w:lang w:val="en-US"/>
              </w:rPr>
              <w:br/>
              <w:t>(EN 1974:1998 + A1:2009,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Устатковання для перероблення харчових продукт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Скибкор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зальнi машини. Вимоги щодо безпеки та 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гiєни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1974:2022 </w:t>
            </w:r>
            <w:r>
              <w:rPr>
                <w:rFonts w:ascii="Arial" w:hAnsi="Arial" w:cs="Arial"/>
              </w:rPr>
              <w:br/>
              <w:t>(EN 1974:2020,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1804-1:2017 </w:t>
            </w:r>
            <w:r>
              <w:rPr>
                <w:rFonts w:ascii="Arial" w:hAnsi="Arial" w:cs="Arial"/>
                <w:lang w:val="en-US"/>
              </w:rPr>
              <w:br/>
              <w:t>(EN 1804-1:2001 + A1:2010,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Машини для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дземних гiрничих робiт. Вимоги щодо безпечност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гiдравлiчних опор. Частина 1. Секц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 опор та загальнi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1804-1:2022 </w:t>
            </w:r>
            <w:r>
              <w:rPr>
                <w:rFonts w:ascii="Arial" w:hAnsi="Arial" w:cs="Arial"/>
              </w:rPr>
              <w:br/>
              <w:t>(EN 1804-1:2020,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1804-1:2014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Машини для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дземних гiрничих робiт. Вимоги щодо безпеки до шахтних механ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зованих крiплень. Частина 1. Опорн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блоки i загальнi вимоги </w:t>
            </w:r>
            <w:r>
              <w:rPr>
                <w:rFonts w:ascii="Arial" w:hAnsi="Arial" w:cs="Arial"/>
                <w:spacing w:val="-14"/>
              </w:rPr>
              <w:t>(EN 1804-1:2001+A1:2010, IDT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1804-1:2022 </w:t>
            </w:r>
            <w:r>
              <w:rPr>
                <w:rFonts w:ascii="Arial" w:hAnsi="Arial" w:cs="Arial"/>
              </w:rPr>
              <w:br/>
              <w:t>(EN 1804-1:2020,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1804-2:2010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Машини для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дземних гiрничих робiт. Вимоги щодо безпеки шахтних механ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зованих крiплень. Частина 2. 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дравлiчнi стояки та цилiндри </w:t>
            </w:r>
            <w:r>
              <w:rPr>
                <w:rFonts w:ascii="Arial" w:hAnsi="Arial" w:cs="Arial"/>
              </w:rPr>
              <w:br/>
              <w:t>(EN 1804-2:2001+A1:2010,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1804-2:2022 </w:t>
            </w:r>
            <w:r>
              <w:rPr>
                <w:rFonts w:ascii="Arial" w:hAnsi="Arial" w:cs="Arial"/>
              </w:rPr>
              <w:br/>
              <w:t>(EN 1804-2:2020,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1804-3:2017 </w:t>
            </w:r>
            <w:r>
              <w:rPr>
                <w:rFonts w:ascii="Arial" w:hAnsi="Arial" w:cs="Arial"/>
                <w:lang w:val="en-US"/>
              </w:rPr>
              <w:br/>
              <w:t>(EN 1804-3:2006 + A1:2010,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Машини для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дземних гiрничих робiт. Вимоги щодо безпечност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гiдравлiчних опор. Частина 3. Системи 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дравлiчного керування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1804-3:2022 </w:t>
            </w:r>
            <w:r>
              <w:rPr>
                <w:rFonts w:ascii="Arial" w:hAnsi="Arial" w:cs="Arial"/>
              </w:rPr>
              <w:br/>
              <w:t>(EN 1804-3:2020,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 1804-3:2014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Машини для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дземних гiрничих робiт. Вимоги щодо безпеки шахтних механ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зованих крiплень. Частина 3. 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дравлiчнi системи управлiння </w:t>
            </w:r>
            <w:r>
              <w:rPr>
                <w:rFonts w:ascii="Arial" w:hAnsi="Arial" w:cs="Arial"/>
              </w:rPr>
              <w:br/>
              <w:t>(EN 1804-3:2006+A1:2010,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1804-3:2022 </w:t>
            </w:r>
            <w:r>
              <w:rPr>
                <w:rFonts w:ascii="Arial" w:hAnsi="Arial" w:cs="Arial"/>
              </w:rPr>
              <w:br/>
              <w:t>(EN 1804-3:2020, IDT)</w:t>
            </w:r>
          </w:p>
        </w:tc>
      </w:tr>
      <w:tr w:rsidR="005A0732" w:rsidRPr="00046FBA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P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5A073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ASTM A</w:t>
            </w:r>
            <w:r w:rsidRPr="005A0732">
              <w:rPr>
                <w:rFonts w:ascii="Arial" w:hAnsi="Arial" w:cs="Arial"/>
                <w:lang w:val="en-US"/>
              </w:rPr>
              <w:t>615/</w:t>
            </w:r>
            <w:r>
              <w:rPr>
                <w:rFonts w:ascii="Arial" w:hAnsi="Arial" w:cs="Arial"/>
                <w:lang w:val="en-US"/>
              </w:rPr>
              <w:t>A</w:t>
            </w:r>
            <w:r w:rsidRPr="005A0732">
              <w:rPr>
                <w:rFonts w:ascii="Arial" w:hAnsi="Arial" w:cs="Arial"/>
                <w:lang w:val="en-US"/>
              </w:rPr>
              <w:t>615</w:t>
            </w:r>
            <w:r>
              <w:rPr>
                <w:rFonts w:ascii="Arial" w:hAnsi="Arial" w:cs="Arial"/>
                <w:lang w:val="en-US"/>
              </w:rPr>
              <w:t>M</w:t>
            </w:r>
            <w:r w:rsidRPr="005A0732">
              <w:rPr>
                <w:rFonts w:ascii="Arial" w:hAnsi="Arial" w:cs="Arial"/>
                <w:lang w:val="en-US"/>
              </w:rPr>
              <w:t xml:space="preserve">:2019 </w:t>
            </w:r>
            <w:r w:rsidRPr="005A0732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ASTM A</w:t>
            </w:r>
            <w:r w:rsidRPr="005A0732">
              <w:rPr>
                <w:rFonts w:ascii="Arial" w:hAnsi="Arial" w:cs="Arial"/>
                <w:lang w:val="en-US"/>
              </w:rPr>
              <w:t>615/</w:t>
            </w:r>
            <w:r>
              <w:rPr>
                <w:rFonts w:ascii="Arial" w:hAnsi="Arial" w:cs="Arial"/>
                <w:lang w:val="en-US"/>
              </w:rPr>
              <w:t>A</w:t>
            </w:r>
            <w:r w:rsidRPr="005A0732">
              <w:rPr>
                <w:rFonts w:ascii="Arial" w:hAnsi="Arial" w:cs="Arial"/>
                <w:lang w:val="en-US"/>
              </w:rPr>
              <w:t>615</w:t>
            </w:r>
            <w:r>
              <w:rPr>
                <w:rFonts w:ascii="Arial" w:hAnsi="Arial" w:cs="Arial"/>
                <w:lang w:val="en-US"/>
              </w:rPr>
              <w:t>M</w:t>
            </w:r>
            <w:r w:rsidRPr="005A0732">
              <w:rPr>
                <w:rFonts w:ascii="Arial" w:hAnsi="Arial" w:cs="Arial"/>
                <w:lang w:val="en-US"/>
              </w:rPr>
              <w:t xml:space="preserve">-16,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5A073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Прокат </w:t>
            </w:r>
            <w:proofErr w:type="gramStart"/>
            <w:r>
              <w:rPr>
                <w:rFonts w:ascii="Arial" w:hAnsi="Arial" w:cs="Arial"/>
              </w:rPr>
              <w:t>гладкого</w:t>
            </w:r>
            <w:proofErr w:type="gramEnd"/>
            <w:r>
              <w:rPr>
                <w:rFonts w:ascii="Arial" w:hAnsi="Arial" w:cs="Arial"/>
              </w:rPr>
              <w:t xml:space="preserve"> та перiодичного профiлю з вуглецевої сталi для армування бетону. 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2023-03-01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5A073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ASTM A</w:t>
            </w:r>
            <w:r w:rsidRPr="005A0732">
              <w:rPr>
                <w:rFonts w:ascii="Arial" w:hAnsi="Arial" w:cs="Arial"/>
                <w:lang w:val="en-US"/>
              </w:rPr>
              <w:t>615/</w:t>
            </w:r>
            <w:r>
              <w:rPr>
                <w:rFonts w:ascii="Arial" w:hAnsi="Arial" w:cs="Arial"/>
                <w:lang w:val="en-US"/>
              </w:rPr>
              <w:t>A</w:t>
            </w:r>
            <w:r w:rsidRPr="005A0732">
              <w:rPr>
                <w:rFonts w:ascii="Arial" w:hAnsi="Arial" w:cs="Arial"/>
                <w:lang w:val="en-US"/>
              </w:rPr>
              <w:t>615</w:t>
            </w:r>
            <w:r>
              <w:rPr>
                <w:rFonts w:ascii="Arial" w:hAnsi="Arial" w:cs="Arial"/>
                <w:lang w:val="en-US"/>
              </w:rPr>
              <w:t>M:2022 (ASTM A615/A615M-20, IDT)</w:t>
            </w:r>
          </w:p>
        </w:tc>
      </w:tr>
      <w:tr w:rsidR="005A0732" w:rsidRPr="00BE0C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12385-5:2010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Канати сталев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дротянi. Безпека. Частина 5. Канати подв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йного звивання для лiфтiв </w:t>
            </w:r>
            <w:r>
              <w:rPr>
                <w:rFonts w:ascii="Arial" w:hAnsi="Arial" w:cs="Arial"/>
              </w:rPr>
              <w:br/>
              <w:t>(EN 12385-5:2002; AC:2005,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12385-5:2022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12385-5:2021, IDT)</w:t>
            </w:r>
          </w:p>
        </w:tc>
      </w:tr>
      <w:tr w:rsidR="005A0732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P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5A073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5A0732">
              <w:rPr>
                <w:rFonts w:ascii="Arial" w:hAnsi="Arial" w:cs="Arial"/>
                <w:lang w:val="en-US"/>
              </w:rPr>
              <w:t xml:space="preserve"> 71-3:2018 </w:t>
            </w:r>
            <w:r w:rsidRPr="005A0732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5A0732">
              <w:rPr>
                <w:rFonts w:ascii="Arial" w:hAnsi="Arial" w:cs="Arial"/>
                <w:lang w:val="en-US"/>
              </w:rPr>
              <w:t xml:space="preserve"> 71-3:2013 + </w:t>
            </w:r>
            <w:r>
              <w:rPr>
                <w:rFonts w:ascii="Arial" w:hAnsi="Arial" w:cs="Arial"/>
                <w:lang w:val="en-US"/>
              </w:rPr>
              <w:t>A</w:t>
            </w:r>
            <w:r w:rsidRPr="005A0732">
              <w:rPr>
                <w:rFonts w:ascii="Arial" w:hAnsi="Arial" w:cs="Arial"/>
                <w:lang w:val="en-US"/>
              </w:rPr>
              <w:t xml:space="preserve">3:2018,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5A073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iграшок. Частина 3. 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грацiя певних елементiв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71-3:2022 </w:t>
            </w:r>
            <w:r>
              <w:rPr>
                <w:rFonts w:ascii="Arial" w:hAnsi="Arial" w:cs="Arial"/>
              </w:rPr>
              <w:br/>
              <w:t>(EN 71-3:2019 +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:2021, IDT)</w:t>
            </w:r>
          </w:p>
        </w:tc>
      </w:tr>
      <w:tr w:rsidR="005A0732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71-3:2019 </w:t>
            </w:r>
            <w:r>
              <w:rPr>
                <w:rFonts w:ascii="Arial" w:hAnsi="Arial" w:cs="Arial"/>
              </w:rPr>
              <w:br/>
              <w:t>(EN 71-3:2019,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iграшок. Частина 3. 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грацiя певних елементiв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71-3:2022 </w:t>
            </w:r>
            <w:r>
              <w:rPr>
                <w:rFonts w:ascii="Arial" w:hAnsi="Arial" w:cs="Arial"/>
              </w:rPr>
              <w:br/>
              <w:t>(EN 71-3:2019 +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:2021, IDT)</w:t>
            </w:r>
          </w:p>
        </w:tc>
      </w:tr>
      <w:tr w:rsidR="005A0732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71-4:2016 </w:t>
            </w:r>
            <w:r>
              <w:rPr>
                <w:rFonts w:ascii="Arial" w:hAnsi="Arial" w:cs="Arial"/>
              </w:rPr>
              <w:br/>
              <w:t>(EN 71-4:2013,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iгра</w:t>
            </w:r>
            <w:bookmarkStart w:id="0" w:name="_GoBack"/>
            <w:bookmarkEnd w:id="0"/>
            <w:r>
              <w:rPr>
                <w:rFonts w:ascii="Arial" w:hAnsi="Arial" w:cs="Arial"/>
              </w:rPr>
              <w:t>шок. Частина 4. Набори для х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мiчних дослiдiв i подiбних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0732" w:rsidRDefault="005A073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71-4:2022 </w:t>
            </w:r>
            <w:r>
              <w:rPr>
                <w:rFonts w:ascii="Arial" w:hAnsi="Arial" w:cs="Arial"/>
              </w:rPr>
              <w:br/>
              <w:t>(EN 71-4:2020, IDT)</w:t>
            </w:r>
          </w:p>
        </w:tc>
      </w:tr>
      <w:tr w:rsidR="00046FBA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13859-1:2019 (EN 13859-1:2010,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али листовi гнучкi гiдроiзоляцiйнi. Визначення та характеристики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дкладкових шарiв. Частина 1. Шари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дкладки для несуцiльного покриття покрiвлi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13859-1:2019 (EN 13859-1:2014, IDT)</w:t>
            </w:r>
          </w:p>
        </w:tc>
      </w:tr>
      <w:tr w:rsidR="00046FBA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13859-2:2019 (EN 13859-2:2010,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али листовi гнучкi гiдроiзоляцiйнi. Визначення та характеристики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дкладок. Частина 2.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дкладки для стiн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13859-2:2019 (EN 13859-2:2014, IDT)</w:t>
            </w:r>
          </w:p>
        </w:tc>
      </w:tr>
      <w:tr w:rsidR="00046FBA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15.001:2018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2022-10-26 </w:t>
            </w:r>
            <w:r>
              <w:rPr>
                <w:rFonts w:ascii="Arial" w:hAnsi="Arial" w:cs="Arial"/>
                <w:lang w:val="uk-UA"/>
              </w:rPr>
              <w:br/>
              <w:t xml:space="preserve">до </w:t>
            </w:r>
            <w:r>
              <w:rPr>
                <w:rFonts w:ascii="Arial" w:hAnsi="Arial" w:cs="Arial"/>
              </w:rPr>
              <w:t>2025-10-26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046FBA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15.601:2018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Ремонтн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документи на озброєння та вiйськову технiку. Правила розроблення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2022-10-26 </w:t>
            </w:r>
            <w:r>
              <w:rPr>
                <w:rFonts w:ascii="Arial" w:hAnsi="Arial" w:cs="Arial"/>
                <w:lang w:val="uk-UA"/>
              </w:rPr>
              <w:br/>
              <w:t xml:space="preserve">до </w:t>
            </w:r>
            <w:r>
              <w:rPr>
                <w:rFonts w:ascii="Arial" w:hAnsi="Arial" w:cs="Arial"/>
              </w:rPr>
              <w:t>2025-10-26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046FBA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А.2.2-12:2015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Енергетична ефективн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будiвель. Метод розрахунку енергоспоживання при опаленн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, охолодженнi, вентиляцiї, освiтленнi та гарячому водопостачаннi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2023-03-01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9190:2022</w:t>
            </w:r>
          </w:p>
        </w:tc>
      </w:tr>
      <w:tr w:rsidR="00046FBA" w:rsidRPr="005A0732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В.2.6-189:2013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 вибору тепло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золяцiйного матерiалу для утеплення будинкiв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2023-03-01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6FBA" w:rsidRDefault="00046FBA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9191:2022</w:t>
            </w: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BE0CA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ІПС 9</w:t>
            </w:r>
            <w:r w:rsidR="00046FBA">
              <w:rPr>
                <w:rFonts w:ascii="Times New Roman" w:hAnsi="Times New Roman"/>
                <w:sz w:val="28"/>
                <w:szCs w:val="28"/>
                <w:lang w:val="uk-UA"/>
              </w:rPr>
              <w:t>-10</w:t>
            </w:r>
            <w:r w:rsidR="007F6975">
              <w:rPr>
                <w:rFonts w:ascii="Times New Roman" w:hAnsi="Times New Roman"/>
                <w:sz w:val="28"/>
                <w:szCs w:val="28"/>
                <w:lang w:val="uk-UA"/>
              </w:rPr>
              <w:t>-2022</w:t>
            </w:r>
          </w:p>
        </w:tc>
      </w:tr>
    </w:tbl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0A70" w:rsidRPr="00E40A70" w:rsidRDefault="00E40A70" w:rsidP="00E4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A70" w:rsidRPr="00FD14AC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02" w:rsidRDefault="00462802" w:rsidP="00CB6CDF">
      <w:pPr>
        <w:spacing w:after="0" w:line="240" w:lineRule="auto"/>
      </w:pPr>
      <w:r>
        <w:separator/>
      </w:r>
    </w:p>
  </w:endnote>
  <w:endnote w:type="continuationSeparator" w:id="0">
    <w:p w:rsidR="00462802" w:rsidRDefault="00462802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02" w:rsidRDefault="00462802" w:rsidP="00CB6CDF">
      <w:pPr>
        <w:spacing w:after="0" w:line="240" w:lineRule="auto"/>
      </w:pPr>
      <w:r>
        <w:separator/>
      </w:r>
    </w:p>
  </w:footnote>
  <w:footnote w:type="continuationSeparator" w:id="0">
    <w:p w:rsidR="00462802" w:rsidRDefault="00462802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1A20"/>
    <w:rsid w:val="000328E3"/>
    <w:rsid w:val="000340EE"/>
    <w:rsid w:val="00036912"/>
    <w:rsid w:val="0003730B"/>
    <w:rsid w:val="00040A29"/>
    <w:rsid w:val="00043F06"/>
    <w:rsid w:val="00046304"/>
    <w:rsid w:val="00046FBA"/>
    <w:rsid w:val="0005110B"/>
    <w:rsid w:val="00052BE7"/>
    <w:rsid w:val="00063F74"/>
    <w:rsid w:val="0006429A"/>
    <w:rsid w:val="0006482F"/>
    <w:rsid w:val="00065B6D"/>
    <w:rsid w:val="00070A5A"/>
    <w:rsid w:val="00070C9B"/>
    <w:rsid w:val="00070E37"/>
    <w:rsid w:val="00072BB8"/>
    <w:rsid w:val="00073461"/>
    <w:rsid w:val="000761D7"/>
    <w:rsid w:val="00077FCF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026E"/>
    <w:rsid w:val="000A2B44"/>
    <w:rsid w:val="000A4BD0"/>
    <w:rsid w:val="000A5894"/>
    <w:rsid w:val="000A7FA9"/>
    <w:rsid w:val="000B0F09"/>
    <w:rsid w:val="000B2349"/>
    <w:rsid w:val="000B2F97"/>
    <w:rsid w:val="000B5898"/>
    <w:rsid w:val="000B6E91"/>
    <w:rsid w:val="000B7C82"/>
    <w:rsid w:val="000C0384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0335A"/>
    <w:rsid w:val="0011125B"/>
    <w:rsid w:val="00111EA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86666"/>
    <w:rsid w:val="00193981"/>
    <w:rsid w:val="0019492D"/>
    <w:rsid w:val="00194A3D"/>
    <w:rsid w:val="00196C8D"/>
    <w:rsid w:val="001A03DA"/>
    <w:rsid w:val="001A1676"/>
    <w:rsid w:val="001A768D"/>
    <w:rsid w:val="001B1A83"/>
    <w:rsid w:val="001B4208"/>
    <w:rsid w:val="001B588A"/>
    <w:rsid w:val="001B7B1B"/>
    <w:rsid w:val="001C4E69"/>
    <w:rsid w:val="001C6B67"/>
    <w:rsid w:val="001C7116"/>
    <w:rsid w:val="001D15BB"/>
    <w:rsid w:val="001D33BC"/>
    <w:rsid w:val="001D45FD"/>
    <w:rsid w:val="001E01CA"/>
    <w:rsid w:val="001E0E68"/>
    <w:rsid w:val="001E25F1"/>
    <w:rsid w:val="001E2C67"/>
    <w:rsid w:val="001E2FF6"/>
    <w:rsid w:val="001E40E4"/>
    <w:rsid w:val="001E46F4"/>
    <w:rsid w:val="001E5E1E"/>
    <w:rsid w:val="001E6710"/>
    <w:rsid w:val="001F37FD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24975"/>
    <w:rsid w:val="00227245"/>
    <w:rsid w:val="00232E46"/>
    <w:rsid w:val="00232EC5"/>
    <w:rsid w:val="00233FA3"/>
    <w:rsid w:val="00234F07"/>
    <w:rsid w:val="002352BA"/>
    <w:rsid w:val="00240D13"/>
    <w:rsid w:val="00241317"/>
    <w:rsid w:val="0024688F"/>
    <w:rsid w:val="002526EA"/>
    <w:rsid w:val="0025371D"/>
    <w:rsid w:val="00257860"/>
    <w:rsid w:val="00262381"/>
    <w:rsid w:val="00264A9D"/>
    <w:rsid w:val="0026729E"/>
    <w:rsid w:val="00270C2A"/>
    <w:rsid w:val="00275F80"/>
    <w:rsid w:val="0027755D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1F41"/>
    <w:rsid w:val="002C28B1"/>
    <w:rsid w:val="002C4C0D"/>
    <w:rsid w:val="002C60E9"/>
    <w:rsid w:val="002D2471"/>
    <w:rsid w:val="002D474A"/>
    <w:rsid w:val="002D6585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7C8"/>
    <w:rsid w:val="00315993"/>
    <w:rsid w:val="00316668"/>
    <w:rsid w:val="00317E68"/>
    <w:rsid w:val="0032246A"/>
    <w:rsid w:val="003230B9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55EAD"/>
    <w:rsid w:val="00371E19"/>
    <w:rsid w:val="00373030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4CC2"/>
    <w:rsid w:val="003B58ED"/>
    <w:rsid w:val="003B7F0E"/>
    <w:rsid w:val="003C0F86"/>
    <w:rsid w:val="003C1F93"/>
    <w:rsid w:val="003C7C0C"/>
    <w:rsid w:val="003D1330"/>
    <w:rsid w:val="003D1FBB"/>
    <w:rsid w:val="003D437C"/>
    <w:rsid w:val="003E5EE2"/>
    <w:rsid w:val="003E5F16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2947"/>
    <w:rsid w:val="00403FC0"/>
    <w:rsid w:val="00405830"/>
    <w:rsid w:val="004147FB"/>
    <w:rsid w:val="00414BB0"/>
    <w:rsid w:val="00415C4E"/>
    <w:rsid w:val="00421BC9"/>
    <w:rsid w:val="004231DA"/>
    <w:rsid w:val="00430B96"/>
    <w:rsid w:val="00431B66"/>
    <w:rsid w:val="00432499"/>
    <w:rsid w:val="00433A04"/>
    <w:rsid w:val="00435951"/>
    <w:rsid w:val="00447080"/>
    <w:rsid w:val="00451660"/>
    <w:rsid w:val="004539C5"/>
    <w:rsid w:val="00453C9F"/>
    <w:rsid w:val="00455E35"/>
    <w:rsid w:val="004568D4"/>
    <w:rsid w:val="00457E97"/>
    <w:rsid w:val="004605DC"/>
    <w:rsid w:val="0046096A"/>
    <w:rsid w:val="00462802"/>
    <w:rsid w:val="004758F9"/>
    <w:rsid w:val="00482163"/>
    <w:rsid w:val="00485F4E"/>
    <w:rsid w:val="00490213"/>
    <w:rsid w:val="004960D5"/>
    <w:rsid w:val="004A005D"/>
    <w:rsid w:val="004A166E"/>
    <w:rsid w:val="004A1A0F"/>
    <w:rsid w:val="004A406E"/>
    <w:rsid w:val="004A75D2"/>
    <w:rsid w:val="004A7FC0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D711B"/>
    <w:rsid w:val="004E57FA"/>
    <w:rsid w:val="004F0BC6"/>
    <w:rsid w:val="0051153F"/>
    <w:rsid w:val="005179DA"/>
    <w:rsid w:val="00522618"/>
    <w:rsid w:val="005235A5"/>
    <w:rsid w:val="005239DB"/>
    <w:rsid w:val="005278A1"/>
    <w:rsid w:val="005307DE"/>
    <w:rsid w:val="005310A9"/>
    <w:rsid w:val="005312D5"/>
    <w:rsid w:val="00532B59"/>
    <w:rsid w:val="005352DD"/>
    <w:rsid w:val="005355B6"/>
    <w:rsid w:val="005364D1"/>
    <w:rsid w:val="00536FCC"/>
    <w:rsid w:val="00540496"/>
    <w:rsid w:val="00550425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5913"/>
    <w:rsid w:val="00596B61"/>
    <w:rsid w:val="005A0732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0EF"/>
    <w:rsid w:val="005F610E"/>
    <w:rsid w:val="00604B52"/>
    <w:rsid w:val="00620B9B"/>
    <w:rsid w:val="00625AD3"/>
    <w:rsid w:val="0062787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3F9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DCA"/>
    <w:rsid w:val="006A7F20"/>
    <w:rsid w:val="006B20A5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106"/>
    <w:rsid w:val="006F3712"/>
    <w:rsid w:val="006F4517"/>
    <w:rsid w:val="006F5739"/>
    <w:rsid w:val="006F66D0"/>
    <w:rsid w:val="006F7944"/>
    <w:rsid w:val="00700C9B"/>
    <w:rsid w:val="00701DEF"/>
    <w:rsid w:val="007063C5"/>
    <w:rsid w:val="00707BAB"/>
    <w:rsid w:val="00712709"/>
    <w:rsid w:val="007133D0"/>
    <w:rsid w:val="007135B6"/>
    <w:rsid w:val="00721CF8"/>
    <w:rsid w:val="00722518"/>
    <w:rsid w:val="007261B3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55513"/>
    <w:rsid w:val="00760CAD"/>
    <w:rsid w:val="0076220B"/>
    <w:rsid w:val="00764B7E"/>
    <w:rsid w:val="00764F1D"/>
    <w:rsid w:val="00770DF2"/>
    <w:rsid w:val="007748B4"/>
    <w:rsid w:val="00776CF6"/>
    <w:rsid w:val="0078219E"/>
    <w:rsid w:val="007833F5"/>
    <w:rsid w:val="007861E7"/>
    <w:rsid w:val="007863DA"/>
    <w:rsid w:val="00791877"/>
    <w:rsid w:val="0079318D"/>
    <w:rsid w:val="0079419B"/>
    <w:rsid w:val="007A4124"/>
    <w:rsid w:val="007A5A2F"/>
    <w:rsid w:val="007A79C3"/>
    <w:rsid w:val="007B288E"/>
    <w:rsid w:val="007B2B00"/>
    <w:rsid w:val="007B2B4B"/>
    <w:rsid w:val="007B574C"/>
    <w:rsid w:val="007C0188"/>
    <w:rsid w:val="007D0012"/>
    <w:rsid w:val="007D39B5"/>
    <w:rsid w:val="007D3FDF"/>
    <w:rsid w:val="007D4C76"/>
    <w:rsid w:val="007D5F42"/>
    <w:rsid w:val="007D72C7"/>
    <w:rsid w:val="007E0575"/>
    <w:rsid w:val="007E05CF"/>
    <w:rsid w:val="007E07D4"/>
    <w:rsid w:val="007F38A6"/>
    <w:rsid w:val="007F4D4C"/>
    <w:rsid w:val="007F595C"/>
    <w:rsid w:val="007F6975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2FD7"/>
    <w:rsid w:val="00843A1C"/>
    <w:rsid w:val="00845A5D"/>
    <w:rsid w:val="008465B0"/>
    <w:rsid w:val="00846B78"/>
    <w:rsid w:val="0084730A"/>
    <w:rsid w:val="00851A29"/>
    <w:rsid w:val="00851D38"/>
    <w:rsid w:val="0085321F"/>
    <w:rsid w:val="00853418"/>
    <w:rsid w:val="00861A58"/>
    <w:rsid w:val="00862B1D"/>
    <w:rsid w:val="00871CC7"/>
    <w:rsid w:val="008742B7"/>
    <w:rsid w:val="008754D5"/>
    <w:rsid w:val="00875C23"/>
    <w:rsid w:val="0088074B"/>
    <w:rsid w:val="008816C3"/>
    <w:rsid w:val="0088248C"/>
    <w:rsid w:val="00883AB7"/>
    <w:rsid w:val="00884F05"/>
    <w:rsid w:val="00885E03"/>
    <w:rsid w:val="00890000"/>
    <w:rsid w:val="00893D33"/>
    <w:rsid w:val="00894086"/>
    <w:rsid w:val="008A0CFB"/>
    <w:rsid w:val="008A4549"/>
    <w:rsid w:val="008A4A6C"/>
    <w:rsid w:val="008A56D3"/>
    <w:rsid w:val="008B487B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3F1F"/>
    <w:rsid w:val="00930131"/>
    <w:rsid w:val="00931619"/>
    <w:rsid w:val="00933C51"/>
    <w:rsid w:val="00933EBA"/>
    <w:rsid w:val="00943174"/>
    <w:rsid w:val="009436EB"/>
    <w:rsid w:val="009452F4"/>
    <w:rsid w:val="00947CCD"/>
    <w:rsid w:val="0095327E"/>
    <w:rsid w:val="009577C3"/>
    <w:rsid w:val="00957EEA"/>
    <w:rsid w:val="009603D6"/>
    <w:rsid w:val="00960D6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26A3"/>
    <w:rsid w:val="00994D2B"/>
    <w:rsid w:val="00995725"/>
    <w:rsid w:val="009A46A8"/>
    <w:rsid w:val="009B1BBC"/>
    <w:rsid w:val="009B2555"/>
    <w:rsid w:val="009B33F4"/>
    <w:rsid w:val="009B4F6E"/>
    <w:rsid w:val="009C1074"/>
    <w:rsid w:val="009C58ED"/>
    <w:rsid w:val="009C6CC9"/>
    <w:rsid w:val="009D0D7D"/>
    <w:rsid w:val="009E0187"/>
    <w:rsid w:val="009E2C5C"/>
    <w:rsid w:val="009E3006"/>
    <w:rsid w:val="009E7156"/>
    <w:rsid w:val="009E7D9B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40220"/>
    <w:rsid w:val="00A40674"/>
    <w:rsid w:val="00A40714"/>
    <w:rsid w:val="00A416F3"/>
    <w:rsid w:val="00A4332E"/>
    <w:rsid w:val="00A52AC1"/>
    <w:rsid w:val="00A531F8"/>
    <w:rsid w:val="00A55F49"/>
    <w:rsid w:val="00A60F45"/>
    <w:rsid w:val="00A62C64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82C72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D288E"/>
    <w:rsid w:val="00AE2FCB"/>
    <w:rsid w:val="00AE5718"/>
    <w:rsid w:val="00AE7773"/>
    <w:rsid w:val="00AF0D99"/>
    <w:rsid w:val="00AF19C2"/>
    <w:rsid w:val="00AF4CB4"/>
    <w:rsid w:val="00AF5235"/>
    <w:rsid w:val="00B03E07"/>
    <w:rsid w:val="00B043C3"/>
    <w:rsid w:val="00B047B4"/>
    <w:rsid w:val="00B05B69"/>
    <w:rsid w:val="00B12FDA"/>
    <w:rsid w:val="00B1446F"/>
    <w:rsid w:val="00B17684"/>
    <w:rsid w:val="00B20419"/>
    <w:rsid w:val="00B23906"/>
    <w:rsid w:val="00B249DB"/>
    <w:rsid w:val="00B31E3A"/>
    <w:rsid w:val="00B33D10"/>
    <w:rsid w:val="00B34A63"/>
    <w:rsid w:val="00B45F36"/>
    <w:rsid w:val="00B464F3"/>
    <w:rsid w:val="00B51B2D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25DF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B6193"/>
    <w:rsid w:val="00BC02C9"/>
    <w:rsid w:val="00BC2B96"/>
    <w:rsid w:val="00BC2CE0"/>
    <w:rsid w:val="00BD0254"/>
    <w:rsid w:val="00BD1BE4"/>
    <w:rsid w:val="00BD24C4"/>
    <w:rsid w:val="00BD3D08"/>
    <w:rsid w:val="00BD4606"/>
    <w:rsid w:val="00BD574B"/>
    <w:rsid w:val="00BD59CB"/>
    <w:rsid w:val="00BE0CA3"/>
    <w:rsid w:val="00BE0E80"/>
    <w:rsid w:val="00BE1A13"/>
    <w:rsid w:val="00BE1B93"/>
    <w:rsid w:val="00BE2AD3"/>
    <w:rsid w:val="00BE5AFB"/>
    <w:rsid w:val="00BE5B19"/>
    <w:rsid w:val="00BE651C"/>
    <w:rsid w:val="00BF28AE"/>
    <w:rsid w:val="00BF4439"/>
    <w:rsid w:val="00BF5BD9"/>
    <w:rsid w:val="00C00F51"/>
    <w:rsid w:val="00C0147F"/>
    <w:rsid w:val="00C0460C"/>
    <w:rsid w:val="00C07657"/>
    <w:rsid w:val="00C101A5"/>
    <w:rsid w:val="00C15016"/>
    <w:rsid w:val="00C15225"/>
    <w:rsid w:val="00C20A23"/>
    <w:rsid w:val="00C24550"/>
    <w:rsid w:val="00C247E9"/>
    <w:rsid w:val="00C26A16"/>
    <w:rsid w:val="00C310AE"/>
    <w:rsid w:val="00C35AC1"/>
    <w:rsid w:val="00C37C19"/>
    <w:rsid w:val="00C42BD6"/>
    <w:rsid w:val="00C432C4"/>
    <w:rsid w:val="00C4599D"/>
    <w:rsid w:val="00C45C35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1D7"/>
    <w:rsid w:val="00C673CE"/>
    <w:rsid w:val="00C70162"/>
    <w:rsid w:val="00C705B1"/>
    <w:rsid w:val="00C735C2"/>
    <w:rsid w:val="00C7448C"/>
    <w:rsid w:val="00C75071"/>
    <w:rsid w:val="00C76380"/>
    <w:rsid w:val="00C81FAE"/>
    <w:rsid w:val="00C841D8"/>
    <w:rsid w:val="00C8593E"/>
    <w:rsid w:val="00C9048D"/>
    <w:rsid w:val="00C92E82"/>
    <w:rsid w:val="00C94996"/>
    <w:rsid w:val="00C9505C"/>
    <w:rsid w:val="00CA1237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3E79"/>
    <w:rsid w:val="00CE4193"/>
    <w:rsid w:val="00CE4D58"/>
    <w:rsid w:val="00CF0CF0"/>
    <w:rsid w:val="00CF2A32"/>
    <w:rsid w:val="00CF2DBD"/>
    <w:rsid w:val="00CF7C1B"/>
    <w:rsid w:val="00D00C40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37A55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66132"/>
    <w:rsid w:val="00D727D8"/>
    <w:rsid w:val="00D760D2"/>
    <w:rsid w:val="00D80925"/>
    <w:rsid w:val="00D818D3"/>
    <w:rsid w:val="00D82FAE"/>
    <w:rsid w:val="00D8685F"/>
    <w:rsid w:val="00D877FD"/>
    <w:rsid w:val="00D87F1E"/>
    <w:rsid w:val="00D91E6B"/>
    <w:rsid w:val="00D92046"/>
    <w:rsid w:val="00D923ED"/>
    <w:rsid w:val="00D94392"/>
    <w:rsid w:val="00D94AF2"/>
    <w:rsid w:val="00D974AB"/>
    <w:rsid w:val="00DA0DD1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6539"/>
    <w:rsid w:val="00DD7021"/>
    <w:rsid w:val="00DF1EDD"/>
    <w:rsid w:val="00DF2AF7"/>
    <w:rsid w:val="00DF431E"/>
    <w:rsid w:val="00DF628C"/>
    <w:rsid w:val="00E0573A"/>
    <w:rsid w:val="00E05A0F"/>
    <w:rsid w:val="00E10CE4"/>
    <w:rsid w:val="00E1297E"/>
    <w:rsid w:val="00E130E3"/>
    <w:rsid w:val="00E1387D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0A70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86881"/>
    <w:rsid w:val="00E9163E"/>
    <w:rsid w:val="00E92BD6"/>
    <w:rsid w:val="00E94781"/>
    <w:rsid w:val="00EA3AE9"/>
    <w:rsid w:val="00EB1D14"/>
    <w:rsid w:val="00EB1DD7"/>
    <w:rsid w:val="00EC3437"/>
    <w:rsid w:val="00EC61F6"/>
    <w:rsid w:val="00ED27B5"/>
    <w:rsid w:val="00ED6EBA"/>
    <w:rsid w:val="00ED76DF"/>
    <w:rsid w:val="00EE1B6F"/>
    <w:rsid w:val="00EF2A3D"/>
    <w:rsid w:val="00EF5192"/>
    <w:rsid w:val="00EF5B98"/>
    <w:rsid w:val="00EF5F12"/>
    <w:rsid w:val="00EF7C98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BAA"/>
    <w:rsid w:val="00F35D8A"/>
    <w:rsid w:val="00F41FE2"/>
    <w:rsid w:val="00F437ED"/>
    <w:rsid w:val="00F45F13"/>
    <w:rsid w:val="00F45FF6"/>
    <w:rsid w:val="00F46F5E"/>
    <w:rsid w:val="00F53E93"/>
    <w:rsid w:val="00F55A3D"/>
    <w:rsid w:val="00F56C82"/>
    <w:rsid w:val="00F6024A"/>
    <w:rsid w:val="00F628D9"/>
    <w:rsid w:val="00F63141"/>
    <w:rsid w:val="00F668EE"/>
    <w:rsid w:val="00F6754B"/>
    <w:rsid w:val="00F71DA2"/>
    <w:rsid w:val="00F77E79"/>
    <w:rsid w:val="00F82B0B"/>
    <w:rsid w:val="00F837E0"/>
    <w:rsid w:val="00F8424C"/>
    <w:rsid w:val="00F84A70"/>
    <w:rsid w:val="00F9407D"/>
    <w:rsid w:val="00F97D3F"/>
    <w:rsid w:val="00FA11FC"/>
    <w:rsid w:val="00FA17E2"/>
    <w:rsid w:val="00FA4481"/>
    <w:rsid w:val="00FA55AC"/>
    <w:rsid w:val="00FA5A3F"/>
    <w:rsid w:val="00FB0740"/>
    <w:rsid w:val="00FB2438"/>
    <w:rsid w:val="00FB5ED8"/>
    <w:rsid w:val="00FB7B1D"/>
    <w:rsid w:val="00FC167B"/>
    <w:rsid w:val="00FC419C"/>
    <w:rsid w:val="00FC4506"/>
    <w:rsid w:val="00FD14AC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7EAE-1889-4168-AD86-4F1EB5AB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6</cp:revision>
  <cp:lastPrinted>2022-12-14T09:38:00Z</cp:lastPrinted>
  <dcterms:created xsi:type="dcterms:W3CDTF">2022-11-18T08:34:00Z</dcterms:created>
  <dcterms:modified xsi:type="dcterms:W3CDTF">2022-12-14T09:39:00Z</dcterms:modified>
</cp:coreProperties>
</file>