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Pr="00FD5628" w:rsidRDefault="00CB6CDF" w:rsidP="00FD562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F35BE7" wp14:editId="171998E4">
                <wp:simplePos x="0" y="0"/>
                <wp:positionH relativeFrom="column">
                  <wp:posOffset>-565785</wp:posOffset>
                </wp:positionH>
                <wp:positionV relativeFrom="paragraph">
                  <wp:posOffset>-262890</wp:posOffset>
                </wp:positionV>
                <wp:extent cx="6504305" cy="1600200"/>
                <wp:effectExtent l="19050" t="19050" r="29845" b="3810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42" w:rsidRPr="00CB6CDF" w:rsidRDefault="007D5F42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7D5F42" w:rsidRPr="00CB6CDF" w:rsidRDefault="007D5F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7D5F42" w:rsidRPr="00CB6CDF" w:rsidRDefault="007D5F42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7D5F42" w:rsidRPr="007A79C3" w:rsidRDefault="007D5F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216</w:t>
                            </w:r>
                          </w:p>
                          <w:p w:rsidR="007D5F42" w:rsidRPr="00CB6CDF" w:rsidRDefault="007D5F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серпень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2017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7D5F42" w:rsidRPr="00CB6CDF" w:rsidRDefault="007D5F42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D5F42" w:rsidRPr="00CB6CDF" w:rsidRDefault="007D5F42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D5F42" w:rsidRPr="00CB6CDF" w:rsidRDefault="007D5F42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D5F42" w:rsidRPr="00CB6CDF" w:rsidRDefault="007D5F42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D5F42" w:rsidRPr="00CB6CDF" w:rsidRDefault="007D5F42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D5F42" w:rsidRPr="00CB6CDF" w:rsidRDefault="007D5F42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D5F42" w:rsidRPr="00CB6CDF" w:rsidRDefault="007D5F42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D5F42" w:rsidRPr="00CB6CDF" w:rsidRDefault="007D5F42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D5F42" w:rsidRDefault="007D5F42">
                            <w:pPr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-20.7pt;width:512.15pt;height:12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ZoSQIAAHYEAAAOAAAAZHJzL2Uyb0RvYy54bWysVF2O0zAQfkfiDpbf2aSlLUvUdLW0LEJa&#10;fqSFA7iOk1jYHmO7Tcpl9hQ8IXGGHomx0+1GwBMiD5bH8/mbmW88WV71WpG9cF6CKenkIqdEGA6V&#10;NE1JP3+6eXZJiQ/MVEyBESU9CE+vVk+fLDtbiCm0oCrhCJIYX3S2pG0Itsgyz1uhmb8AKww6a3Ca&#10;BTRdk1WOdciuVTbN80XWgausAy68x9PN4KSrxF/XgocPde1FIKqkmFtIq0vrNq7ZasmKxjHbSn5K&#10;g/1DFppJg0HPVBsWGNk5+QeVltyBhzpccNAZ1LXkItWA1Uzy36q5a5kVqRYUx9uzTP7/0fL3+4+O&#10;yAp7R4lhGlt0vD/+PP44fieTqE5nfYGgO4uw0L+CPiJjpd7eAv/iiYF1y0wjrp2DrhWswuzSzWx0&#10;deDxkWTbvYMKw7BdgETU105HQhSDIDt26XDujOgD4Xi4mOez5/mcEo6+ySLPsfcxu4wVD9et8+GN&#10;AE3ipqQOW5/o2f7WhwH6AEnpg5LVjVQqGa7ZrpUje4bP5CZ9J3Y/hilDupLO80sMTri2qJo3zaDG&#10;GOfHdHn6/kYX09kw3w5hU6QIY4WWAYdCSV1SDIXfcBzFfW2qBAlMqmGPEiiDSkS1o8CD1KHf9giM&#10;h1uoDqi7g+Hx47DipgX3jZIOHz7W8HXHnKBEvTXYu5eT2SxOSjJm8xdTNNzYsx17mOFIVdJAybBd&#10;h2G6dtbJpsVIw2sxcI39rmXqxGNWp7zxcadengYxTs/YTqjH38XqFwAAAP//AwBQSwMEFAAGAAgA&#10;AAAhACPPZGLhAAAACwEAAA8AAABkcnMvZG93bnJldi54bWxMj01Lw0AQhu+C/2EZwYu0m13b0sZs&#10;igiCeBGrrddtMibB7GzIbj78944nvc0wD+88b7afXStG7EPjyYBaJiCQCl82VBl4f3tcbEGEaKm0&#10;rSc08I0B9vnlRWbT0k/0iuMhVoJDKKTWQB1jl0oZihqdDUvfIfHt0/fORl77Spa9nTjctVInyUY6&#10;2xB/qG2HDzUWX4fBGWhuHIY4+uO0fnp5/ui0LtRwMub6ar6/AxFxjn8w/OqzOuTsdPYDlUG0Bhbb&#10;nWKUh5VagWBid7vWIM4GtEo2IPNM/u+Q/wAAAP//AwBQSwECLQAUAAYACAAAACEAtoM4kv4AAADh&#10;AQAAEwAAAAAAAAAAAAAAAAAAAAAAW0NvbnRlbnRfVHlwZXNdLnhtbFBLAQItABQABgAIAAAAIQA4&#10;/SH/1gAAAJQBAAALAAAAAAAAAAAAAAAAAC8BAABfcmVscy8ucmVsc1BLAQItABQABgAIAAAAIQAg&#10;+jZoSQIAAHYEAAAOAAAAAAAAAAAAAAAAAC4CAABkcnMvZTJvRG9jLnhtbFBLAQItABQABgAIAAAA&#10;IQAjz2Ri4QAAAAsBAAAPAAAAAAAAAAAAAAAAAKMEAABkcnMvZG93bnJldi54bWxQSwUGAAAAAAQA&#10;BADzAAAAsQUAAAAA&#10;" strokeweight="4pt">
                <v:textbox>
                  <w:txbxContent>
                    <w:p w:rsidR="007D5F42" w:rsidRPr="00CB6CDF" w:rsidRDefault="007D5F42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7D5F42" w:rsidRPr="00CB6CDF" w:rsidRDefault="007D5F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7D5F42" w:rsidRPr="00CB6CDF" w:rsidRDefault="007D5F42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7D5F42" w:rsidRPr="007A79C3" w:rsidRDefault="007D5F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216</w:t>
                      </w:r>
                    </w:p>
                    <w:p w:rsidR="007D5F42" w:rsidRPr="00CB6CDF" w:rsidRDefault="007D5F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серпень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2017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7D5F42" w:rsidRPr="00CB6CDF" w:rsidRDefault="007D5F42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D5F42" w:rsidRPr="00CB6CDF" w:rsidRDefault="007D5F42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D5F42" w:rsidRPr="00CB6CDF" w:rsidRDefault="007D5F42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D5F42" w:rsidRPr="00CB6CDF" w:rsidRDefault="007D5F42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D5F42" w:rsidRPr="00CB6CDF" w:rsidRDefault="007D5F42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D5F42" w:rsidRPr="00CB6CDF" w:rsidRDefault="007D5F42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D5F42" w:rsidRPr="00CB6CDF" w:rsidRDefault="007D5F42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D5F42" w:rsidRPr="00CB6CDF" w:rsidRDefault="007D5F42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D5F42" w:rsidRDefault="007D5F42">
                      <w:pPr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CB6CDF" w:rsidRDefault="00CB6CDF" w:rsidP="00CB6CDF">
      <w:pPr>
        <w:pStyle w:val="210"/>
        <w:rPr>
          <w:sz w:val="22"/>
        </w:rPr>
      </w:pPr>
      <w:r>
        <w:rPr>
          <w:sz w:val="28"/>
        </w:rPr>
        <w:t>до фонду нормативних документів ДП “</w:t>
      </w:r>
      <w:proofErr w:type="spellStart"/>
      <w:r>
        <w:rPr>
          <w:sz w:val="28"/>
        </w:rPr>
        <w:t>Дніпростандартметрологія</w:t>
      </w:r>
      <w:proofErr w:type="spellEnd"/>
      <w:r>
        <w:rPr>
          <w:sz w:val="28"/>
        </w:rPr>
        <w:t>”</w:t>
      </w:r>
    </w:p>
    <w:p w:rsidR="00CB6CDF" w:rsidRDefault="00CB6CDF" w:rsidP="00CB6CDF">
      <w:pPr>
        <w:pStyle w:val="210"/>
        <w:rPr>
          <w:sz w:val="22"/>
        </w:rPr>
      </w:pPr>
    </w:p>
    <w:tbl>
      <w:tblPr>
        <w:tblStyle w:val="ad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84"/>
        <w:gridCol w:w="5670"/>
        <w:gridCol w:w="1569"/>
      </w:tblGrid>
      <w:tr w:rsidR="00CB6CDF" w:rsidTr="007D5F42">
        <w:tc>
          <w:tcPr>
            <w:tcW w:w="709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2694" w:type="dxa"/>
            <w:gridSpan w:val="2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Позначення</w:t>
            </w:r>
            <w:proofErr w:type="spell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НД</w:t>
            </w:r>
          </w:p>
          <w:p w:rsidR="00CB6CDF" w:rsidRPr="007A79C3" w:rsidRDefault="00CB6CDF" w:rsidP="007A79C3">
            <w:pPr>
              <w:rPr>
                <w:rFonts w:ascii="Times New Roman" w:hAnsi="Times New Roman" w:cs="Times New Roman"/>
                <w:b/>
                <w:color w:val="000000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B6CDF" w:rsidRPr="00CB6CDF" w:rsidRDefault="00CB6CDF" w:rsidP="00CB6CD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CB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CB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</w:t>
            </w:r>
          </w:p>
        </w:tc>
        <w:tc>
          <w:tcPr>
            <w:tcW w:w="1569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Строк </w:t>
            </w:r>
            <w:proofErr w:type="spell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введення</w:t>
            </w:r>
            <w:proofErr w:type="spellEnd"/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2B4BCB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4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809:2017</w:t>
            </w:r>
          </w:p>
        </w:tc>
        <w:tc>
          <w:tcPr>
            <w:tcW w:w="5670" w:type="dxa"/>
          </w:tcPr>
          <w:p w:rsidR="00052BE7" w:rsidRPr="002B4BCB" w:rsidRDefault="002B4BCB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4B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Шурупи колійні. Загальні технічні умови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="00DA2327"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Tr="007D5F42">
        <w:trPr>
          <w:trHeight w:val="777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CDF" w:rsidRPr="001E25F1" w:rsidRDefault="003B0AB8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15.902:2017</w:t>
            </w:r>
          </w:p>
        </w:tc>
        <w:tc>
          <w:tcPr>
            <w:tcW w:w="5954" w:type="dxa"/>
            <w:gridSpan w:val="2"/>
          </w:tcPr>
          <w:p w:rsidR="00CB6CDF" w:rsidRPr="001E25F1" w:rsidRDefault="003B0AB8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розроблення та постановлення продукції на виробництво. Залізничний рухомий склад. Порядок розроблення та постановлення на виробництво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="00DA2327"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3B0AB8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5973:2017</w:t>
            </w:r>
          </w:p>
        </w:tc>
        <w:tc>
          <w:tcPr>
            <w:tcW w:w="5670" w:type="dxa"/>
          </w:tcPr>
          <w:p w:rsidR="007D5F42" w:rsidRDefault="003B0AB8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Вагони-самоскиди (думпкари) залізниць колії </w:t>
            </w:r>
          </w:p>
          <w:p w:rsidR="00CB6CDF" w:rsidRPr="001E25F1" w:rsidRDefault="003B0AB8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1520 мм. Загальні технічні умови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="00DA2327"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Tr="007D5F42">
        <w:trPr>
          <w:trHeight w:val="329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3B0AB8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11530:2017</w:t>
            </w:r>
          </w:p>
        </w:tc>
        <w:tc>
          <w:tcPr>
            <w:tcW w:w="5670" w:type="dxa"/>
          </w:tcPr>
          <w:p w:rsidR="00CB6CDF" w:rsidRPr="001E25F1" w:rsidRDefault="003B0AB8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Болти</w:t>
            </w:r>
            <w:proofErr w:type="spellEnd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7D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ейкових</w:t>
            </w:r>
            <w:proofErr w:type="spellEnd"/>
            <w:r w:rsidR="007D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D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стиків</w:t>
            </w:r>
            <w:proofErr w:type="spellEnd"/>
            <w:r w:rsidR="007D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D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="007D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</w:t>
            </w:r>
            <w:proofErr w:type="spellEnd"/>
            <w:r w:rsidR="007D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D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="007D5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="002168BD"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3B0AB8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11532:2017</w:t>
            </w:r>
          </w:p>
        </w:tc>
        <w:tc>
          <w:tcPr>
            <w:tcW w:w="5670" w:type="dxa"/>
          </w:tcPr>
          <w:p w:rsidR="00CB6CDF" w:rsidRPr="001E25F1" w:rsidRDefault="003B0AB8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Гайки для болтів рейкових стиків. Технічні умови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Tr="007D5F42">
        <w:trPr>
          <w:trHeight w:val="513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3B0AB8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12393:2017</w:t>
            </w:r>
          </w:p>
        </w:tc>
        <w:tc>
          <w:tcPr>
            <w:tcW w:w="5670" w:type="dxa"/>
          </w:tcPr>
          <w:p w:rsidR="00E21B64" w:rsidRPr="001E25F1" w:rsidRDefault="003B0AB8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Арматура контактної мережі залізниці лінійна. Загальні технічні умови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3B0AB8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0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16016:2017</w:t>
            </w:r>
          </w:p>
        </w:tc>
        <w:tc>
          <w:tcPr>
            <w:tcW w:w="5670" w:type="dxa"/>
          </w:tcPr>
          <w:p w:rsidR="00CB6CDF" w:rsidRPr="001E25F1" w:rsidRDefault="003B0AB8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Болти</w:t>
            </w:r>
            <w:proofErr w:type="spellEnd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клемові</w:t>
            </w:r>
            <w:proofErr w:type="spellEnd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рейкових</w:t>
            </w:r>
            <w:proofErr w:type="spellEnd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скріплень</w:t>
            </w:r>
            <w:proofErr w:type="spellEnd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залізничної</w:t>
            </w:r>
            <w:proofErr w:type="spellEnd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колії</w:t>
            </w:r>
            <w:proofErr w:type="spellEnd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gramEnd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ічні</w:t>
            </w:r>
            <w:proofErr w:type="spellEnd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E333B0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16017:2017</w:t>
            </w:r>
          </w:p>
        </w:tc>
        <w:tc>
          <w:tcPr>
            <w:tcW w:w="5670" w:type="dxa"/>
          </w:tcPr>
          <w:p w:rsidR="00CB6CDF" w:rsidRPr="001E25F1" w:rsidRDefault="00E333B0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Болти закладні для рейкових скріплень залізничної колії. Технічні умови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E333B0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16018:2017</w:t>
            </w:r>
          </w:p>
        </w:tc>
        <w:tc>
          <w:tcPr>
            <w:tcW w:w="5670" w:type="dxa"/>
          </w:tcPr>
          <w:p w:rsidR="00CB6CDF" w:rsidRPr="001E25F1" w:rsidRDefault="00E333B0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Гайки для клемових та закладних болтів рейкових скріплень залізничної колії. Технічні умови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E333B0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21797:2017</w:t>
            </w:r>
          </w:p>
        </w:tc>
        <w:tc>
          <w:tcPr>
            <w:tcW w:w="5670" w:type="dxa"/>
          </w:tcPr>
          <w:p w:rsidR="00CB6CDF" w:rsidRPr="001E25F1" w:rsidRDefault="00E333B0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Шайби пружинні </w:t>
            </w:r>
            <w:proofErr w:type="spellStart"/>
            <w:r w:rsidRPr="00E33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двовиткові</w:t>
            </w:r>
            <w:proofErr w:type="spellEnd"/>
            <w:r w:rsidRPr="00E33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залізничної колії. Технічні умови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E333B0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ДСТУ ГОСТ 33186:2017</w:t>
            </w:r>
          </w:p>
        </w:tc>
        <w:tc>
          <w:tcPr>
            <w:tcW w:w="5670" w:type="dxa"/>
          </w:tcPr>
          <w:p w:rsidR="00CB6CDF" w:rsidRPr="001E25F1" w:rsidRDefault="00E333B0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Клеми пружинні пруткові для кріплення рейок. Технічні умови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RPr="00224583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E333B0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33211:2017</w:t>
            </w:r>
          </w:p>
        </w:tc>
        <w:tc>
          <w:tcPr>
            <w:tcW w:w="5670" w:type="dxa"/>
          </w:tcPr>
          <w:p w:rsidR="00CB6CDF" w:rsidRPr="001E25F1" w:rsidRDefault="00E333B0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Вагони</w:t>
            </w:r>
            <w:proofErr w:type="spellEnd"/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вантажні</w:t>
            </w:r>
            <w:proofErr w:type="spellEnd"/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іцності</w:t>
            </w:r>
            <w:proofErr w:type="spellEnd"/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динамічних</w:t>
            </w:r>
            <w:proofErr w:type="spellEnd"/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якостей</w:t>
            </w:r>
            <w:proofErr w:type="spellEnd"/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RPr="00224583" w:rsidTr="007D5F42">
        <w:trPr>
          <w:trHeight w:val="629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E333B0" w:rsidP="007D5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3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ДСТУ ГОСТ 33335:2017</w:t>
            </w:r>
          </w:p>
        </w:tc>
        <w:tc>
          <w:tcPr>
            <w:tcW w:w="5670" w:type="dxa"/>
          </w:tcPr>
          <w:p w:rsidR="00CB6CDF" w:rsidRPr="001E25F1" w:rsidRDefault="00E333B0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33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Нафта і нафтопродукти. Настанова з використання таблиць вимірювання параметрів</w:t>
            </w:r>
          </w:p>
        </w:tc>
        <w:tc>
          <w:tcPr>
            <w:tcW w:w="1569" w:type="dxa"/>
          </w:tcPr>
          <w:p w:rsidR="00CB6CDF" w:rsidRPr="001E25F1" w:rsidRDefault="00E333B0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</w:t>
            </w:r>
            <w:r w:rsidR="003B0AB8"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2231B9" w:rsidP="001E2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31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ДСТУ ГОСТ 33721:2017</w:t>
            </w:r>
          </w:p>
        </w:tc>
        <w:tc>
          <w:tcPr>
            <w:tcW w:w="5670" w:type="dxa"/>
          </w:tcPr>
          <w:p w:rsidR="00CB6CDF" w:rsidRDefault="002231B9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Гарнітури електроприводів, зовнішні замикачі для </w:t>
            </w:r>
            <w:proofErr w:type="spellStart"/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стрілкових</w:t>
            </w:r>
            <w:proofErr w:type="spellEnd"/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переводів. Вимоги щодо безпеки та методи контролювання</w:t>
            </w:r>
          </w:p>
          <w:p w:rsidR="007D5F42" w:rsidRPr="001E25F1" w:rsidRDefault="007D5F42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RPr="00C00F51" w:rsidTr="007D5F42">
        <w:trPr>
          <w:trHeight w:val="485"/>
        </w:trPr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2231B9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33724.1:2017</w:t>
            </w:r>
          </w:p>
        </w:tc>
        <w:tc>
          <w:tcPr>
            <w:tcW w:w="5670" w:type="dxa"/>
          </w:tcPr>
          <w:p w:rsidR="00CB6CDF" w:rsidRDefault="002231B9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Устатковання</w:t>
            </w:r>
            <w:proofErr w:type="spellEnd"/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гальмове пневматичне залізничного рухомого складу. Вимоги щодо безпеки та методи контролювання. Частина 1. Повітророзподільники, крани машиніста, блоки гальмівні, вироби гумові ущільнювальні</w:t>
            </w:r>
          </w:p>
          <w:p w:rsidR="007D5F42" w:rsidRPr="001E25F1" w:rsidRDefault="007D5F42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CB6CDF" w:rsidRPr="002231B9" w:rsidRDefault="002231B9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ДСТУ ГОСТ 33724.2:2017</w:t>
            </w:r>
          </w:p>
        </w:tc>
        <w:tc>
          <w:tcPr>
            <w:tcW w:w="5670" w:type="dxa"/>
          </w:tcPr>
          <w:p w:rsidR="00CB6CDF" w:rsidRPr="001E25F1" w:rsidRDefault="002231B9" w:rsidP="001E25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Устатковання</w:t>
            </w:r>
            <w:proofErr w:type="spellEnd"/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гальмове пневматичне залізничного рухомого складу. Вимоги щодо безпеки та методи контролювання. Частина 2. Кран допоміжного гальма, клапан аварійного екстреного гальмування, кран пневматичного </w:t>
            </w:r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резервного к</w:t>
            </w:r>
            <w:r w:rsidR="007D5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ерування гальмами, приставка </w:t>
            </w:r>
            <w:r w:rsidR="007D5F42" w:rsidRPr="007D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крана </w:t>
            </w:r>
            <w:proofErr w:type="spellStart"/>
            <w:r w:rsidR="007D5F42" w:rsidRPr="007D5F42">
              <w:rPr>
                <w:rFonts w:ascii="Times New Roman" w:hAnsi="Times New Roman" w:cs="Times New Roman"/>
                <w:b/>
                <w:sz w:val="24"/>
                <w:szCs w:val="24"/>
              </w:rPr>
              <w:t>машиніста</w:t>
            </w:r>
            <w:proofErr w:type="spellEnd"/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2231B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31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ДСТУ ГОСТ 33724.3:2017</w:t>
            </w:r>
          </w:p>
        </w:tc>
        <w:tc>
          <w:tcPr>
            <w:tcW w:w="5670" w:type="dxa"/>
          </w:tcPr>
          <w:p w:rsidR="00CB6CDF" w:rsidRPr="001E25F1" w:rsidRDefault="002231B9" w:rsidP="001E25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Устатковання</w:t>
            </w:r>
            <w:proofErr w:type="spellEnd"/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гальмове пневматичне залізничного рухомого складу. Вимоги щодо безпеки та методи контролювання. Частина 3. Автоматичні регулятори гальмових важільних передач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620B9B" w:rsidRPr="001E25F1" w:rsidRDefault="002231B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31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ДСТУ ГОСТ 33725:2017</w:t>
            </w:r>
          </w:p>
        </w:tc>
        <w:tc>
          <w:tcPr>
            <w:tcW w:w="5670" w:type="dxa"/>
          </w:tcPr>
          <w:p w:rsidR="00CB6CDF" w:rsidRPr="001E25F1" w:rsidRDefault="002231B9" w:rsidP="001E25F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Пристрої </w:t>
            </w:r>
            <w:proofErr w:type="spellStart"/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протиюзові</w:t>
            </w:r>
            <w:proofErr w:type="spellEnd"/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пасажирського та </w:t>
            </w:r>
            <w:proofErr w:type="spellStart"/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моторовагонного</w:t>
            </w:r>
            <w:proofErr w:type="spellEnd"/>
            <w:r w:rsidRPr="00223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рухомого складу. Вимоги щодо безпеки та методи контролювання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CB6CDF" w:rsidRPr="001E25F1" w:rsidRDefault="002231B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31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ДСТУ ГОСТ 33760:2017</w:t>
            </w:r>
          </w:p>
        </w:tc>
        <w:tc>
          <w:tcPr>
            <w:tcW w:w="5670" w:type="dxa"/>
          </w:tcPr>
          <w:p w:rsidR="00CB6CDF" w:rsidRPr="001E25F1" w:rsidRDefault="002231B9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31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Залізничний рухомий склад. Методи контролювання показників розважування</w:t>
            </w:r>
          </w:p>
        </w:tc>
        <w:tc>
          <w:tcPr>
            <w:tcW w:w="1569" w:type="dxa"/>
          </w:tcPr>
          <w:p w:rsidR="00CB6CDF" w:rsidRPr="001E25F1" w:rsidRDefault="003B0AB8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</w:t>
            </w:r>
            <w:r w:rsidRPr="001E2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.2017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CB6CDF" w:rsidRPr="008D173D" w:rsidRDefault="008D173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62196-1:2014</w:t>
            </w:r>
          </w:p>
        </w:tc>
        <w:tc>
          <w:tcPr>
            <w:tcW w:w="5670" w:type="dxa"/>
          </w:tcPr>
          <w:p w:rsidR="00CB6CDF" w:rsidRPr="008D173D" w:rsidRDefault="008D173D" w:rsidP="007D5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Вилки, розетки,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транспортні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з’єднувачі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вводи. </w:t>
            </w:r>
            <w:proofErr w:type="spellStart"/>
            <w:proofErr w:type="gram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</w:t>
            </w:r>
            <w:proofErr w:type="gram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ідність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зарядження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електричних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транспортних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засобів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Частина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1.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Загальні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9" w:type="dxa"/>
          </w:tcPr>
          <w:p w:rsidR="00CB6CDF" w:rsidRPr="001E25F1" w:rsidRDefault="008D173D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CB6CDF" w:rsidRPr="008D173D" w:rsidRDefault="008D173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62196-1:2015 (EN 62196-1:2014, IDT)</w:t>
            </w:r>
          </w:p>
        </w:tc>
        <w:tc>
          <w:tcPr>
            <w:tcW w:w="5670" w:type="dxa"/>
          </w:tcPr>
          <w:p w:rsidR="00CB6CDF" w:rsidRPr="008D173D" w:rsidRDefault="008D173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Вилки, розетки,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транспортні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з'єднувачі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вводи.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Кондуктивне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заряджання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електричних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транспортних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засобів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Частина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1.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Загальні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вимоги</w:t>
            </w:r>
            <w:proofErr w:type="spellEnd"/>
          </w:p>
        </w:tc>
        <w:tc>
          <w:tcPr>
            <w:tcW w:w="1569" w:type="dxa"/>
          </w:tcPr>
          <w:p w:rsidR="00CB6CDF" w:rsidRPr="001E25F1" w:rsidRDefault="008D173D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  <w:tr w:rsidR="00CB6CDF" w:rsidRPr="00C00F51" w:rsidTr="007D5F42">
        <w:tc>
          <w:tcPr>
            <w:tcW w:w="709" w:type="dxa"/>
          </w:tcPr>
          <w:p w:rsidR="00CB6CDF" w:rsidRPr="001E25F1" w:rsidRDefault="00CB6CDF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CB6CDF" w:rsidRPr="008D173D" w:rsidRDefault="008D173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ДСТУ EN 62196-3:2015 (EN 62196-3:2014, IDT)</w:t>
            </w:r>
          </w:p>
        </w:tc>
        <w:tc>
          <w:tcPr>
            <w:tcW w:w="5670" w:type="dxa"/>
          </w:tcPr>
          <w:p w:rsidR="00CB6CDF" w:rsidRPr="008D173D" w:rsidRDefault="008D173D" w:rsidP="001E25F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Вилки, розетки,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транспортні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з'єднувачі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вводи.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Кондуктивне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заряджання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електричних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транспортних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засобів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Частина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3.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Сумісність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розмі</w:t>
            </w:r>
            <w:proofErr w:type="gram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ів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взаємозамінності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з’єднувальних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муфт з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штирями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трубчастих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муфт на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постійний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змінно-постійний</w:t>
            </w:r>
            <w:proofErr w:type="spellEnd"/>
            <w:r w:rsidRPr="008D173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струм</w:t>
            </w:r>
          </w:p>
        </w:tc>
        <w:tc>
          <w:tcPr>
            <w:tcW w:w="1569" w:type="dxa"/>
          </w:tcPr>
          <w:p w:rsidR="00CB6CDF" w:rsidRPr="001E25F1" w:rsidRDefault="008D173D" w:rsidP="001E25F1">
            <w:pPr>
              <w:tabs>
                <w:tab w:val="left" w:pos="65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01.01.2016</w:t>
            </w:r>
          </w:p>
        </w:tc>
      </w:tr>
    </w:tbl>
    <w:p w:rsidR="007A79C3" w:rsidRDefault="007A79C3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B342D" w:rsidRDefault="006B342D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B342D" w:rsidRDefault="006B342D" w:rsidP="006B342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Зміни і </w:t>
      </w:r>
      <w:r w:rsidR="00C310A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поправки, прийняті до НД ( ІПС 7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-2017)</w:t>
      </w:r>
    </w:p>
    <w:tbl>
      <w:tblPr>
        <w:tblStyle w:val="a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7"/>
        <w:gridCol w:w="4108"/>
        <w:gridCol w:w="1843"/>
        <w:gridCol w:w="1984"/>
      </w:tblGrid>
      <w:tr w:rsidR="006B342D" w:rsidTr="00DA202A">
        <w:tc>
          <w:tcPr>
            <w:tcW w:w="2697" w:type="dxa"/>
          </w:tcPr>
          <w:p w:rsidR="006B342D" w:rsidRDefault="006B342D" w:rsidP="00902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6B342D" w:rsidRDefault="006B342D" w:rsidP="00902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6B342D" w:rsidRDefault="0090222A" w:rsidP="00902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  <w:r w:rsidR="006B34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зміни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6B34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(поправки)</w:t>
            </w:r>
          </w:p>
        </w:tc>
        <w:tc>
          <w:tcPr>
            <w:tcW w:w="1984" w:type="dxa"/>
          </w:tcPr>
          <w:p w:rsidR="006B342D" w:rsidRDefault="006B342D" w:rsidP="009022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ISO 28004-1:2017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управл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безпекою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ланцюга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постачань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Настанова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впровадження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ISO 28000.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14591-1:2017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14591-1:2004, IDT)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Запоб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гання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вибухiв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пiдземних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виробках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Захисн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Вибухонебезпечна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вентиляц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йна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установка на 2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бари</w:t>
            </w:r>
            <w:proofErr w:type="spellEnd"/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14591-2:2017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14591-2:2007, IDT)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Запоб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гання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вибухiв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пiдземних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виробках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Захисн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Жолобчаст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заслони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iнертною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водою</w:t>
            </w:r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14591-4:2017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14591-4:2007, IDT)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Запоб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гання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вибухiв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пiдземних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виробках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Захисн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автоматичного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пожежогас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прохiдницького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щита</w:t>
            </w:r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50131-1:2014</w:t>
            </w:r>
          </w:p>
        </w:tc>
        <w:tc>
          <w:tcPr>
            <w:tcW w:w="4108" w:type="dxa"/>
            <w:hideMark/>
          </w:tcPr>
          <w:p w:rsidR="00DA202A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тривожної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сигналiзацiї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0AE" w:rsidRPr="00DA202A" w:rsidRDefault="00C310AE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50131-1:2006 + </w:t>
            </w: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EN 50131-1:2006/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1:2009 + </w:t>
            </w: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EN 50131-1:2006/IS2:2010, IDT)</w:t>
            </w:r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2-7-2017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ДСТУ EN 50131-2-7-1:2014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тривожної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сигналiзацiї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2-7-1.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акустичнi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сповiщувачi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розбиття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скла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br/>
              <w:t xml:space="preserve">(EN 50131-2-7-1:2012 +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EN 50131-2-7-1:2012/А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:2013 +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br/>
              <w:t>EN 50131-2-7-1:2012/IS1:2014, IDT)</w:t>
            </w:r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2-7-2017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50131-2-7-2:2014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тривожної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сигналiзацiї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2-7-2.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пасивнi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сповiщувачi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розбиття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скла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br/>
              <w:t xml:space="preserve">(EN 50131-2-7-2:2012 +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br/>
              <w:t>EN 50131-2-7-2:2012/А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:2013 +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br/>
              <w:t>EN 50131-2-7-2:2012/IS1:2014, IDT)</w:t>
            </w:r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2-7-2017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50131-2-7-3:2014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тривожної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сигналiзацiї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2-7-3.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активнi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сповiщувачi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розбиття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скла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br/>
              <w:t>(EN 50131-2-7-3:2012 +</w:t>
            </w:r>
            <w:r w:rsidRPr="00C310AE">
              <w:rPr>
                <w:rFonts w:ascii="Times New Roman" w:hAnsi="Times New Roman"/>
                <w:sz w:val="24"/>
                <w:szCs w:val="24"/>
              </w:rPr>
              <w:br/>
              <w:t>EN 50131-2-7-3:2012/А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:2013 +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br/>
              <w:t>EN 50131-2-7-3:2012/IS1:2014, IDT)</w:t>
            </w:r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2-7-2017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50134-3:2014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тривожної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Суспiльнi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сигналiзацiї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Локальний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пристр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контролер</w:t>
            </w:r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60839-11-1:2014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тривожної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електроннi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11-1.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Електронн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контролювання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доступу.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складник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60839-11-2:2017 (EN 60839-11-2:2015, IDT)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тривожної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електроннi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11-2.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Електронн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контролювання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доступу. Правила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62676-1-2:2014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деоспостереження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охоронного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1-2.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систем.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Експлуатац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йнi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передавання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вiдео</w:t>
            </w:r>
            <w:proofErr w:type="spellEnd"/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60598-2-3:2014</w:t>
            </w:r>
            <w:r w:rsidRPr="00C310A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змінено позначення Поправки)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тильники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2-3.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Додатков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тильники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освiтлення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вулиць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дорiг</w:t>
            </w:r>
            <w:proofErr w:type="spellEnd"/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1:2015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2016-01-01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60079-0:2017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60079-0:2012, IDT)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Вибухонебезпечн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0.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11-7-2017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60079-2:2017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60079-2:2014, IDT)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Вибухонебезпечн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Електричне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Вид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вибухозахисту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оболонка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пiдвищеним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тиском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"p"</w:t>
            </w:r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60079-25:2017 (EN 60079-25:2010, IDT)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Вибухонебезпечн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25. </w:t>
            </w:r>
            <w:proofErr w:type="spellStart"/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скробезпечнi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електричнi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60079-35-1:2017 (EN 60079-35-1:2011, IDT)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Вибухонебезпечн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35-1.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Наголовнi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свтiльники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в шахтах,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небезпечних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рудникового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газу.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Конструкц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ризику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вибуху</w:t>
            </w:r>
            <w:proofErr w:type="spellEnd"/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ДСТУ EN 50177:2017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50177:2009, IDT)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стац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онарне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електростатичного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нанесення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горючих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порошкових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фарб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1-7-2017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834:2017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834:2013, IDT)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рювачi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тепла для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тепловiддачi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кiмнатних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опалювальних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батарей.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Прилади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електроживленням</w:t>
            </w:r>
            <w:proofErr w:type="spellEnd"/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Поправка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№ 1:2017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</w:tr>
      <w:tr w:rsidR="00C310AE" w:rsidTr="00DA202A">
        <w:tc>
          <w:tcPr>
            <w:tcW w:w="2697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50491-2:2014</w:t>
            </w:r>
          </w:p>
        </w:tc>
        <w:tc>
          <w:tcPr>
            <w:tcW w:w="4108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житлово-будiвельних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систем (ЖБЕС)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автоматизованих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монiторингу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управлiння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будiвлями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(АСМУБ).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навколишнього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50491-2:2010, IDT)</w:t>
            </w:r>
          </w:p>
        </w:tc>
        <w:tc>
          <w:tcPr>
            <w:tcW w:w="1843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1-7-2017</w:t>
            </w:r>
          </w:p>
        </w:tc>
        <w:tc>
          <w:tcPr>
            <w:tcW w:w="1984" w:type="dxa"/>
            <w:hideMark/>
          </w:tcPr>
          <w:p w:rsidR="00C310AE" w:rsidRPr="00C310AE" w:rsidRDefault="00C310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</w:tr>
    </w:tbl>
    <w:p w:rsidR="00C310AE" w:rsidRDefault="00C310AE" w:rsidP="002810E8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310AE" w:rsidRDefault="00C310AE" w:rsidP="00C310A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(ІПС 7-2017)</w:t>
      </w: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32"/>
        <w:gridCol w:w="4248"/>
        <w:gridCol w:w="1701"/>
        <w:gridCol w:w="2551"/>
      </w:tblGrid>
      <w:tr w:rsidR="00C310AE" w:rsidTr="00DA202A">
        <w:tc>
          <w:tcPr>
            <w:tcW w:w="2132" w:type="dxa"/>
          </w:tcPr>
          <w:p w:rsidR="00C310AE" w:rsidRDefault="00C310AE" w:rsidP="00C310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248" w:type="dxa"/>
          </w:tcPr>
          <w:p w:rsidR="00C310AE" w:rsidRDefault="00C310AE" w:rsidP="00C310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C310AE" w:rsidRPr="00400E05" w:rsidRDefault="00C310AE" w:rsidP="00C310A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скасування</w:t>
            </w:r>
            <w:proofErr w:type="spellEnd"/>
          </w:p>
        </w:tc>
        <w:tc>
          <w:tcPr>
            <w:tcW w:w="2551" w:type="dxa"/>
            <w:vAlign w:val="center"/>
          </w:tcPr>
          <w:p w:rsidR="00C310AE" w:rsidRPr="00400E05" w:rsidRDefault="00C310AE" w:rsidP="00C310A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>Чинний</w:t>
            </w:r>
            <w:proofErr w:type="spellEnd"/>
            <w:r w:rsidRPr="00400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НД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2.721-74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Обозначения общего применения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2.733-68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детекторов ионизирующих излучений в схемах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rPr>
          <w:trHeight w:val="1239"/>
        </w:trPr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2.770-68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Элементы кинематики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3.1107-81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Опоры, зажимы и установочные устройства. Графические обозначения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2.791-74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ЕСКД. Обозначения условные графические.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стойники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и фильтры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2.787-71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Элементы, приборы и устройства газовой системы хроматографов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2.793-79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графические. Элементы и устройства машин и аппаратов химических производств. Общие обозначения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2.790-74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графические. Аппараты колонные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2.789-74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(перенесено дату </w:t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ЕСКД. Обозначения условные графические. Аппараты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теплообменные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2019-01-01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2.793-79 - в части приложения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2.788-74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графические. Аппараты выпарные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2.792-74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графические. Аппараты сушильные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2.794-79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графические. Устройства питающие и дозирующие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2.795-80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графические. Центрифуги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2.710-81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буквенно-цифровые в электрических схемах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2.737-68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Устройства связи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2.747-68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Размеры условных графических обозначений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ГОСТ 2.730-73 - в части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33 и 34 таблицы; ГОСТ 2.755-74 - в части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3, 13, 16, 18-21; ГОСТ 2.756-76 - в части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22, 23 таблицы; ГОСТ 2.728-74 - в части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. 24-25 таблицы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(замінено раніше)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2.741-68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Приборы акустические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2.729-68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Приборы электроизмерительные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2.728-74 - в части п.12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(замінено раніше)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2.745-68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ЕСКД. Обозначения условные графические в схемах. Электронагреватели, устройства и установки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ермические</w:t>
            </w:r>
            <w:proofErr w:type="spellEnd"/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2.723-68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Катушки индуктивности, дроссели, трансформаторы, автотрансформаторы и магнитные усилители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2.732-68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Источники света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2.722-68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Машины электрические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2.726-68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Токосъемники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2.727-68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Разрядники, предохранители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2.728-74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Резисторы, конденсаторы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2.730-73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Приборы полупроводниковые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2.731-81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Приборы электровакуумные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2.736-68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Элементы пьезоэлектрические и магнитострикционные. Линии задержки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2.709-89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проводов и контактных соединений электрических элементов, оборудования и участков цепей в электрических схемах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2.755-87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электрических схемах. Устройства коммутационные и контактные соединения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2.756-76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Воспринимающая часть электромеханических устройств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2.758-81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Сигнальная техника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2.759-82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Элементы аналоговой техники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2.763-85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электрических схемах. Устройства с импульсно-кодовой модуляцией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2.768-90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ЕСКД. Обозначения условные графические в схемах. Источники электрохимические,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ермические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и тепловые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2.746-68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Генераторы и усилители квантовые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2.764-86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электрических схемах. Интегральные оптоэлектронные элементы индикации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</w:t>
            </w:r>
            <w:bookmarkStart w:id="0" w:name="_GoBack"/>
            <w:bookmarkEnd w:id="0"/>
            <w:r w:rsidRPr="00C310AE">
              <w:rPr>
                <w:rFonts w:ascii="Times New Roman" w:hAnsi="Times New Roman"/>
                <w:sz w:val="24"/>
                <w:szCs w:val="24"/>
              </w:rPr>
              <w:t>62-85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(перенесено дату </w:t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ЕСКД. Обозначения условные графические в электрических схемах.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Част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ы и диапазоны част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для систем передачи с част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разделением каналов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2.766-88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электрических схемах. Системы передачи информации с временным разделением канала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2.734-68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Линии сверхвысокой част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ы и их элементы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2.739-68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Аппараты, коммутаторы и станции коммутационные телефонные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2.740-89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Аппараты и трансляции телеграфные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2.735-68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Антенны и радиостанции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2.765-87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электрических схемах. Запоминающие устройства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2.744-68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ЕСКД. Обозначения условные графические в схемах. Устройства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электрозапальные</w:t>
            </w:r>
            <w:proofErr w:type="spellEnd"/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2.725-68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Устройства коммутирующие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2.755-74 - кроме п.4, подпунктов 17, 18, 21, п.6, подпунктов 19 - 22, п.7; ГОСТ 2.756-76 - в части п.9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(замінено раніше)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2.743-91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Элементы цифровой техники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2.757-81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Элементы коммутационного поля коммутационных систем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2.761-84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Компоненты волоконно-оптических систем передачи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2.752-71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Обозначения условные графические в схемах. Устройства телемеханики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2.749-84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Элементы и устройства железнодорожной сигнализации, централизации и блокировки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2.711-82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Схема деления изделия на составные части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2.801-74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Макетный метод проектирования. Геометрическая форма, размеры моделей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2.797-81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Правила выполнения вакуумных схем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2.705-70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Правила выполнения электрических схем обмоток и изделий с обмотками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2.708-81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Правила выполнения электрических схем цифровой вычислительной техники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2.802-74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Макетный метод проектирования. Техническая информация на рабочем макете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2.803-77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Макетный метод проектирования. Требования к конструкции и размерам макетов и моделей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2.804-84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ЕСКД. Макетный метод проектирования. Техническое содержание рабочего макета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3.1118-82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Формы и правила оформления маршрутных карт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3.1119-83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Общие требования к комплектности и оформлению комплектов документов на единичные технологические процессы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3.1121-84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Общие требования к комплектности и оформлению комплектов документов на типовые и групповые технологические процессы (операции)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3.1122-84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Формы и правила оформления документов специального назначения. Ведомости технологические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3.1123-84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Формы и правила оформления технологических документов, применяемых при нормировании расходов материалов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3.1201-85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Система обозначения технологической документации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3.1502-85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Формы и правила оформления документов на технический контроль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3.1901-74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Нормативно-техническая информация общего назначения, включаемая в формы технологических документов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3.1603-91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ЕСТД. Правила оформления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на технологические процессы (операции) сбора и сдачи технологических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3.1120-83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ЕСТД. Общие правила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ражения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и оформления требований безопасности труда в технологической документации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3.1507-84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Правила оформления документов на испытания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3.1402-84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Формы и правила оформления документов на технологические процессы раскроя материалов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3.1403-85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Формы и правила оформления документов на технологические процессы и операции ковки и штамповки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3.1404-86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ЕСТД. Формы и правила оформления документов на технологические процессы и операции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резанием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3.1407-86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Формы и требования к заполнению и оформлению документов на технологические процессы (операции), специализированные по методам сборки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3.1701-79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Правила записи операций и переходов. Холодная штамповка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3.1702-79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ЕСТД. Правила записи операций и переходов.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ка резанием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3.1703-79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Правила записи операций и переходов. Слесарные, слесарно-сборочные раб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3.1706-83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Правила записи операции и переходов. Ковка и горячая штамповка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3.1707-84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Правила записи операций и переходов. Литье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3.1705-81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Правила записи операций и переходов. Сварка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3.1704-81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Правила записи операции и переходов. Пайка и лужение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3.1405-86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ЕСТД. Формы и требования к заполнению и оформлению документов на технологические процессы термической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3.1408-85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Формы и правила оформления документов на технологические процессы получения покрытий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3.1428-91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ЕСТД. Правила оформления документов на технологические процессы (операции)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изг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овления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печатных плат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3.1126-88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Правила выполнения графических документов на поковки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3.1412-87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ЕСТД. Требования к оформлению документов на технологические процессы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изг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овления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изделий методом порошковой металлургии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3.1125-88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ЕСТД. Правила графического выполнения элементов литейных форм и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ливок</w:t>
            </w:r>
            <w:proofErr w:type="spellEnd"/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3.1401-85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ЕСТД. Формы и правила оформления документов на технологические процессы литья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3.1409-86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ЕСТД. Формы и требования к заполнению и оформлению документов на технологические процессы (операции)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изг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овления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изделий из пластмасс и резины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6331-78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Кислород жидкий технический и медицинский.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17637-72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глюкозо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хелато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-цитратно-сульфатная для хранения спермы хряков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8722:2017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(2019-01-01)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17.2.3.01-86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Охрана природы. Атмосфера. Правила контроля качества воздуха населенных пунктов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17.2.4.02-81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Охрана природы. Атмосфера. Общие требования к методам определения загрязняющих веществ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17.2.4.03-81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Охрана природы. Атмосфера.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Индофенольный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метод определения аммиака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12.1.005-88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Общие санитарно-гигиенические требования к воздуху рабочей зоны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17.2.1.01-76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Охрана природы. Атмосфера. Классификация выбросов по составу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17.2.3.02-78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Охрана природы. Атмосфера. Правила установления допустимых выбросов вредных веще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омышленными предприятиями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17.2.4.06-90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Охрана природы. Атмосфера. Методы определения скорости и расхода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газопылевых п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оков,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ходящих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стационарных источников загрязнения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2018-01-01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8725:2017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(2018-04-01)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17.2.4.07-90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Охрана природы. Атмосфера. Методы определения давления и температуры газопылевых п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оков,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ходящих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стационарных источников загрязнения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2018-01-01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8726:2017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(2018-04-01)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2874-82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Вода питьевая. Гигиенические требования и 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качеством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12.1.007-76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Вредные вещества. Классификация и общие требования безопасности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12.3.002-75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Процессы производственные. Общие требования безопасности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12.3.025-80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ССБТ.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ка металлов резанием. Требования безопасности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12.3.003-86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Раб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ы электросварочные. Требования безопасности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12.3.009-76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Раб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ы погрузочно-разгрузочные. Общие требования безопасности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12.3.020-80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Процессы перемещения грузов на предприятиях. Общие требования безопасности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12.3.005-75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Раб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ы окрасочные. Общие требования безопасности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12.2.003-91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Оборудование производственное. Общие требования безопасности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12.2.029-88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Приспособления станочные. Требования безопасности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12.2.009-80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Станки металлообрабатывающие. Общие требования безопасности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ISO 11553-1:2014</w:t>
            </w:r>
          </w:p>
        </w:tc>
        <w:tc>
          <w:tcPr>
            <w:tcW w:w="4248" w:type="dxa"/>
            <w:hideMark/>
          </w:tcPr>
          <w:p w:rsidR="00DA202A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машин.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Верстати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лазерного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обробляння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(EN ISO 11553-1:2008,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ISO 11553-2:2014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машин.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Верстати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лазерного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обробляння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ручних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пристроїв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лазерного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обробляння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ISO 11553-2:2008,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12.1.003-83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Шум. Общие требования безопасности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12.1.010-76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ССБТ. Взрывобезопасность. Общие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12.1.011-78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Смеси взрывоопасные. Классификация и методы испытаний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12.1.030-81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ССБТ. Электробезопасность. Защитное заземление,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12.4.124-83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ССБТ. Средства защиты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статического электричества. Общие технические требования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12.2.007.0-75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ССБТ. Изделия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ехнические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. Общие требования безопасности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50131-5-3:2014</w:t>
            </w:r>
          </w:p>
        </w:tc>
        <w:tc>
          <w:tcPr>
            <w:tcW w:w="4248" w:type="dxa"/>
            <w:hideMark/>
          </w:tcPr>
          <w:p w:rsidR="00DA202A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тривожної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сигналiзацiї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5-3.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взаємозв'язк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радiочаст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них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технологiй</w:t>
            </w:r>
            <w:proofErr w:type="spellEnd"/>
          </w:p>
          <w:p w:rsidR="00C310AE" w:rsidRPr="00DA202A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(EN 50131-5-3:2005 +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t>EN 50131-5-3:2005/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А</w:t>
            </w: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1:2008 +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t>EN 50131-5-3:2005/IS1:2010,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50131-5-3:2017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50131-5-3:2017,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50132-5-3:2014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тривожної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вiдеоспостереження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охоронного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5-3.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Аналогове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цифрове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передавання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50132-5-3:2012,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62676-3:2017 (EN 62676-3:2015,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50132-7:2014</w:t>
            </w:r>
          </w:p>
        </w:tc>
        <w:tc>
          <w:tcPr>
            <w:tcW w:w="4248" w:type="dxa"/>
            <w:hideMark/>
          </w:tcPr>
          <w:p w:rsidR="00DA202A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тривожної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вiдеоспостереження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охоронного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7. Правила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(EN 50132-7:2012,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62676-4:2017 (EN 62676-4:2015, IDT)</w:t>
            </w:r>
          </w:p>
        </w:tc>
      </w:tr>
      <w:tr w:rsidR="00C310AE" w:rsidRPr="007D5F42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1628:2014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кна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дверi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жалюзi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Тривк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зламування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Метод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тривкiсть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статичного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навантажування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1628:2011,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1628:2017 (EN 1628:2011 + A1:2015, IDT)</w:t>
            </w:r>
          </w:p>
        </w:tc>
      </w:tr>
      <w:tr w:rsidR="00C310AE" w:rsidRPr="007D5F42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1629:2014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кна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дверi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жалюзi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Тривк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зламування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Метод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тривк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динамiчного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навантажування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(EN 1629:2011,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1629:2017 (EN 1629:2011 + A1:2015, IDT)</w:t>
            </w:r>
          </w:p>
        </w:tc>
      </w:tr>
      <w:tr w:rsidR="00C310AE" w:rsidRPr="007D5F42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1630:2014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кна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дверi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жалюзi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Тривк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зламування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Метод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тривкiсть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спроб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ручного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зламування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1630:2011,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1630:2017 (EN 1630:2011 + A1:2015,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CLC/TS 50131-2-8:2014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тривожної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сигналiзацiї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2-8.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Спов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щувачi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охороннi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ударнi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(CLC/TS 50131-2-8:2012 +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CLC/TS 50131-2-8:2012/IS1:2014,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50131-2-8:2017 (EN 50131-2-8:2016,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ДСТУ CLC/TS 50134-7:2014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тривожної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Суспiльнi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сигналiзацiї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7. Правила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(CLC/TS 50134-7:2003,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50134-7:2017 (EN 50134-7:2017,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12.4.013-85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Очки защитные. Общие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12.4.051-87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Средства индивидуальной защиты органов слуха. Общие технические требования и методы испытаний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12.4.010-75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ССБТ. Средства индивидуальной защиты. Рукавицы специальные.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3749-77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Угольники поверочные 90&lt;град&gt;.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5378-88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Угломеры с нониусом.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2939-63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Газы. Условия для определения объема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2405-88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Манометры, вакуумметры,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мановакуумметры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напоромеры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, тягомеры и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тягонапоромеры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. Общие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1759.0-87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Болты, винты, шпильки и гайки.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949-73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DA202A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Баллоны стальные малого и среднего объема для газов 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≤ 19,6 МПа (200 кгс/см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).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3242-79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Соединения сварные. Методы контроля качества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5264-80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Ручная дуговая сварка. Соединения сварные. Основные типы, конструктивные элементы и размеры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1290-2002</w:t>
            </w:r>
          </w:p>
        </w:tc>
        <w:tc>
          <w:tcPr>
            <w:tcW w:w="4248" w:type="dxa"/>
            <w:hideMark/>
          </w:tcPr>
          <w:p w:rsidR="00DA202A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Неруйн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вний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зварних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з'єднань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Магн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топорошковий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зварних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з'єднань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(EN 1290:1998,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2016-01-01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ISO 17638:2014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9.301-86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ЕСЗКС. Покрытия металлические и неметаллические неорганические. Общие требования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6433.2-71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  <w:p w:rsidR="00DA202A" w:rsidRDefault="00DA202A">
            <w:pPr>
              <w:pStyle w:val="ae"/>
              <w:spacing w:beforeLines="20" w:before="48" w:afterLines="20" w:after="4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A202A" w:rsidRPr="00C310AE" w:rsidRDefault="00DA202A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Материалы электроизоляционные твердые. Методы определения электрического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сопр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ивления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при постоянном напряжении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ДСТУ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t>EN 61643-11:2014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Низьковольтн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пристрої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перенапруг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Пристрої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перенапруг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приєднанi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низьковольтних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енергетичних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систем.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випробувань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61643-11:2012,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61643-11:2015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ДСТУ 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t>EN 61643-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t>1:2014</w:t>
            </w:r>
          </w:p>
        </w:tc>
        <w:tc>
          <w:tcPr>
            <w:tcW w:w="4248" w:type="dxa"/>
            <w:hideMark/>
          </w:tcPr>
          <w:p w:rsidR="005A52A4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Низьковольтн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пристрої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перенапруг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21.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Пристрої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перенапруг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приєднуються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телекомунiкацiйних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сигнальних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мереж.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Експлуатац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йнi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випробувань</w:t>
            </w:r>
            <w:proofErr w:type="spellEnd"/>
          </w:p>
          <w:p w:rsidR="00C310AE" w:rsidRPr="00DA202A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(EN 61643-21:2001 +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 61643-21:2001/A1:2009 +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202A">
              <w:rPr>
                <w:rFonts w:ascii="Times New Roman" w:hAnsi="Times New Roman"/>
                <w:sz w:val="24"/>
                <w:szCs w:val="24"/>
                <w:lang w:val="en-US"/>
              </w:rPr>
              <w:t>61643-21:2001/A2:2013,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0AE">
              <w:rPr>
                <w:rFonts w:ascii="Times New Roman" w:hAnsi="Times New Roman"/>
                <w:sz w:val="24"/>
                <w:szCs w:val="24"/>
                <w:lang w:val="en-US"/>
              </w:rPr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61643-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1:2015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IEC 60079-2:2009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Вибухонебезпечн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Електрообладнання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Вид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вибухозахисту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оболонка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пiд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пiдвищеним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тиском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'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'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(IEC 60079-2:2007,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  <w:tc>
          <w:tcPr>
            <w:tcW w:w="2551" w:type="dxa"/>
            <w:hideMark/>
          </w:tcPr>
          <w:p w:rsidR="005A52A4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60079-2:2017 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(EN 60079-2:2014,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IEC 60079-5:2009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Вибухонебезпечн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Електрообладнання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Вид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вибухозахисту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кварцове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заповнення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'q'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(IEC 60079-5:2007,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  <w:tc>
          <w:tcPr>
            <w:tcW w:w="2551" w:type="dxa"/>
            <w:hideMark/>
          </w:tcPr>
          <w:p w:rsidR="005A52A4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60079-5:2017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(EN 60079-5:2015,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IEC 60079-6:2009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Вибухонебезпечн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Електрообладнання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Вид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вибухозахисту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масляне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заповнення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'о' (IEC 60079-6:2007,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  <w:tc>
          <w:tcPr>
            <w:tcW w:w="2551" w:type="dxa"/>
            <w:hideMark/>
          </w:tcPr>
          <w:p w:rsidR="005A52A4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60079-6:2017 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(EN 60079-6:2015,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IEC 60079-7:2014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Вибухонебезпечн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7.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Електрообладнання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Вид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вибухозахисту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двищена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'е' (IEC 60079-7:2006,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60079-7:2017 (EN 60079-7:2015,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IEC 60079-18:2009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Вибухонебезпечн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18.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Електрообладнання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Вид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вибухозахисту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: '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герметизац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'm' (IEC 60079-18:2004,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60079-18:2017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60079-18:2015,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60079-29-1:2014</w:t>
            </w:r>
          </w:p>
        </w:tc>
        <w:tc>
          <w:tcPr>
            <w:tcW w:w="4248" w:type="dxa"/>
            <w:hideMark/>
          </w:tcPr>
          <w:p w:rsidR="00770DF2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Вибухонебезпечн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29-1.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аналiзаторiв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сигналiзаторiв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горючих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газiв</w:t>
            </w:r>
            <w:proofErr w:type="spellEnd"/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(EN 60079-29-1:2007,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2017-07-26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60079-29-1:2017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60079-29-1:2016,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15232:2014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Енергоефективн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будiвель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Вплив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автоматизованих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торингу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управлiння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будiвлями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(EN 15232:2012,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770DF2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15232-1:2017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(EN 15232-1:2017,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14908-6:2014</w:t>
            </w:r>
          </w:p>
        </w:tc>
        <w:tc>
          <w:tcPr>
            <w:tcW w:w="4248" w:type="dxa"/>
            <w:hideMark/>
          </w:tcPr>
          <w:p w:rsidR="00770DF2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дкритий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зв'язок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передавання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засобах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автоматизацiї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контролювання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управлiння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будiвлями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окол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мереж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управлiння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Елементи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(EN 14908-6:2010,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770DF2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14908-6:2017 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(EN 14908-6:2014,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50090-4-3:2014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Житлово-буд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вельнi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електроннi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(ЖБЕС).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4-3.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незалежнi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прокладки.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Зв'язок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50090-4-3:2007,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50090-4-3:2017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(EN 50090-4-3:2015,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244-76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Натрия тиосульфат кристаллический.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1755:2017 (EN 1755:2015, IDT)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Безпечн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промислових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навантажувачiв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Додатков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пiд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експлуатування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енцiйно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вибухонебезпечних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середовищах</w:t>
            </w:r>
            <w:proofErr w:type="spellEnd"/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2018-01-01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28178-89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Дрожжи кормовые. Методы испытаний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8723:2017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(2019-01-01)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9958-81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Изделия колбасные и продукты из мяса. Методы бактериологического анализа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8719:2017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(2019-01-01)</w:t>
            </w:r>
          </w:p>
        </w:tc>
      </w:tr>
      <w:tr w:rsidR="00C310AE" w:rsidTr="00DA202A">
        <w:trPr>
          <w:trHeight w:val="1068"/>
        </w:trPr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656-79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Соки плодовые и ягодные натуральные.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ГОСТ 26181-84 - в части метода определения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сорбиновой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ы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(замінено раніше)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937-91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Консервы. Сок томатный.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16366-78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Соки плодовые и ягодные с мяк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ью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1770-74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Посуда мерная лабораторная стеклянная. Цилиндры, мензурки, колбы, пробирки. Общие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61-75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а уксусная.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1277-75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Серебро аз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нокислое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2603-79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Ацетон.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3118-77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а соляная.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3760-79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Аммиак водный.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3773-72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Аммоний хлористый.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3885-73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Реактивы и особо чистые вещества. Правила приемки,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бор проб, фасовка, упаковка, маркировка,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транспортирование и хранение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4107-78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Бария гидроокись 8-водная.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4142-77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Кальций аз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нокислый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4-водный.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4145-74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Калий сернокислый.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4164-79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Медь (I) хлорид.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4165-78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Медь (II) сернокислая 5-водная.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4166-76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Натрий сернокислый.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4171-76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Натрия сульфат 10-водный.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4198-75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Калий фосфорнокислый однозамещенный.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4201-79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Натрий углекислый кислый.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4204-77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Реактивы.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а серная.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4217-77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Калий аз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нокислый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4220-75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Калий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двухромовокислый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4232-74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Калий йодистый.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4236-77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Свинец (II) аз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нокислый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4328-77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Натрия гидроокись.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4461-77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а аз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4528-78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Кобальт (II) аз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нокислый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6-водный.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5456-79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Гидроксиламина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гидрохлорид.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5845-79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Калий-натрий виннокислый 4-водный.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6259-75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Глицерин.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3765-78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Аммоний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молибденовокислый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>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4055-78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Никель (II) аз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нокислый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6-водный.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4108-72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Барий хлорид 2-водный.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4233-77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Натрий хлористый.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4234-77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Калий хлористый.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4471-78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Хром (III) аз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нокислый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9-водный.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701-89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а аз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концентрированная.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2184-77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а серная техническая.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9-92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Аммиак водный технический.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450-77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Кальций хлористый технический.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3956-76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Силикагель технический.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923-80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2-Нафтол технический.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9410-78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Ксилол нефтяной.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14710-78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Толуол нефтяной.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1625-89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Формалин технический. Технические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2768-84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Ацетон технический.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6221-90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Аммиак жидкий технический.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14361-78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Масло ФМ-5,6 АП для холодильных машин.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18375-73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Масло смазочное 132-08.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9965-76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Нефть для нефтеперерабатывающих предприятий.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11011-85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Нефть и нефтепродукты. Метод определения фракционного состава в аппарате АРН-2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11244-76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Нефть. Метод определения п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енциального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содержания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дистиллятных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и остаточных масел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11851-85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Нефть. Метод определения парафина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13379-82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Нефть. Определение углеводородов С</w:t>
            </w:r>
            <w:r w:rsidRPr="00C310A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-С</w:t>
            </w:r>
            <w:r w:rsidRPr="00C310AE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методом газовой хроматографии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21534-76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Нефть. Методы определения содержания хлористых солей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2477-65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Нефть и нефтепродукты. Метод определения содержания воды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3900-85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Нефть и нефтепродукты. Методы определения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14203-69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Нефть в нефтепродукты. Диэлькометрический метод определения влажности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1431-85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Нефтепродукты и присадки. Метод определения серы сплавлением в тигле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1437-75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Нефтепродукты темные. Ускоренный метод определения серы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1461-75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Нефть и нефтепродукты. Метод определения зольности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1929-87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(перенесено дату </w:t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Нефтепродукты. Методы определения динамической вязкости на </w:t>
            </w: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ационном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вискозиметре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ГОСТ 2070-82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Нефтепродукты светлые. Методы определения йодных чисел и содержания непредельных углеводородов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3877-88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Нефтепродукты. Метод определения серы сжиганием в калориметрической бомбе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4255-75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Нефтепродукты. Метод определения температуры плавления по Жукову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4333-87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Нефтепродукты. Методы определения температур вспышки и воспламенения в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>крытом тигле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5985-79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Нефтепродукты. Метод определения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6243-75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Эмульсолы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и пасты. Методы испытаний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6258-85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Нефтепродукты. Метод определения условной вязкости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6307-75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Нефтепродукты. Метод определения наличия водорастворимых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и щелочей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6370-83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Нефть, нефтепродукты и присадки. Метод определения механических примесей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6793-74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Нефтепродукты. Метод определения температуры каплепадения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13380-81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Нефтепродукты. Метод определения микропримесей серы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2667-82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Нефтепродукты светлые. Метод определения цвета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5439-76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Газы горючие природные и искусственные. Метод определения объемной доли компонентов на комплектах для газовых анализов типа КГА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3826-82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Сетки проволочные тканые с квадратными ячейками.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ГОСТ 5496-78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(перенесено дату скасування)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Трубки резиновые технические. Технические условия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551" w:type="dxa"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834:2006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рювачi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тепла для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тепловiддачi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кiмнатних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опалювальних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батарей.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Прилади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електроживленням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834:1994,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834:2017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834:2013,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lastRenderedPageBreak/>
              <w:t>ДСТУ Б EN 15232:2011</w:t>
            </w:r>
          </w:p>
        </w:tc>
        <w:tc>
          <w:tcPr>
            <w:tcW w:w="4248" w:type="dxa"/>
            <w:hideMark/>
          </w:tcPr>
          <w:p w:rsidR="00770DF2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Енергоефективн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будiвель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Вплив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автоматизац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монiторингу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управлiння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будiвлями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(EN 15232:2007,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770DF2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15232-1:2017 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(EN 15232-1:2017,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12098-1:2014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контролювання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опалювання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контролювання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опалювання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горячою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водою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12098-1:2013,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770DF2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12098-1:2017 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(EN 12098-1:2017,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12098-5:2014</w:t>
            </w:r>
          </w:p>
        </w:tc>
        <w:tc>
          <w:tcPr>
            <w:tcW w:w="4248" w:type="dxa"/>
            <w:hideMark/>
          </w:tcPr>
          <w:p w:rsidR="00770DF2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контролювання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опалювання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Диспетчеризац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стартстопу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опалювання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(EN 12098-5:2005,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770DF2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12098-5:2017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(EN 12098-5:2017,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12098-3:2014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контролювання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опалювання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контролювання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електричних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опалення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12098-3:2013,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12098-3:2017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15500:2014</w:t>
            </w:r>
          </w:p>
        </w:tc>
        <w:tc>
          <w:tcPr>
            <w:tcW w:w="4248" w:type="dxa"/>
            <w:hideMark/>
          </w:tcPr>
          <w:p w:rsidR="00770DF2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Управл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застосуванням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опалення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вентиляцiї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кондицiонування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Електронне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управл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iндивiдуальною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зоною 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(EN 15500:2008,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770DF2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15500-1:2017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(EN 15500-1:2017,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50090-5-3:2014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Житлово-буд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вельнi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електроннi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(ЖБЕС).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5-3.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медiа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незалежнi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прокладки.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>очаст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50090-5-3:2006,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2017-07-31</w:t>
            </w:r>
          </w:p>
        </w:tc>
        <w:tc>
          <w:tcPr>
            <w:tcW w:w="255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ДСТУ EN 50090-5-3:2017 </w:t>
            </w:r>
            <w:r w:rsidRPr="00C310A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310AE">
              <w:rPr>
                <w:rFonts w:ascii="Times New Roman" w:hAnsi="Times New Roman"/>
                <w:sz w:val="24"/>
                <w:szCs w:val="24"/>
              </w:rPr>
              <w:t>(EN 50090-5-3:2016, IDT)</w:t>
            </w:r>
          </w:p>
        </w:tc>
      </w:tr>
      <w:tr w:rsidR="00C310AE" w:rsidTr="00DA202A">
        <w:tc>
          <w:tcPr>
            <w:tcW w:w="2132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50491-1:2014</w:t>
            </w:r>
          </w:p>
        </w:tc>
        <w:tc>
          <w:tcPr>
            <w:tcW w:w="4248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житлово-будiвельних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систем (ЖБЕС)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автоматизованих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монiторингу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управлiння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будiвлями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(АСМУБ).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C310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AE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(EN 50491-1:2014, IDT)</w:t>
            </w:r>
          </w:p>
        </w:tc>
        <w:tc>
          <w:tcPr>
            <w:tcW w:w="1701" w:type="dxa"/>
            <w:hideMark/>
          </w:tcPr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2017-08-01</w:t>
            </w:r>
          </w:p>
        </w:tc>
        <w:tc>
          <w:tcPr>
            <w:tcW w:w="2551" w:type="dxa"/>
            <w:hideMark/>
          </w:tcPr>
          <w:p w:rsidR="00770DF2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>ДСТУ EN 63044-1:2017</w:t>
            </w:r>
          </w:p>
          <w:p w:rsidR="00C310AE" w:rsidRPr="00C310AE" w:rsidRDefault="00C310AE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C310AE">
              <w:rPr>
                <w:rFonts w:ascii="Times New Roman" w:hAnsi="Times New Roman"/>
                <w:sz w:val="24"/>
                <w:szCs w:val="24"/>
              </w:rPr>
              <w:t xml:space="preserve"> (EN 63044-1:2017, IDT)</w:t>
            </w:r>
          </w:p>
        </w:tc>
      </w:tr>
      <w:tr w:rsidR="002810E8" w:rsidTr="002810E8">
        <w:tc>
          <w:tcPr>
            <w:tcW w:w="10632" w:type="dxa"/>
            <w:gridSpan w:val="4"/>
          </w:tcPr>
          <w:p w:rsidR="002810E8" w:rsidRDefault="002810E8" w:rsidP="007A79C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ІПС 7-2017</w:t>
            </w:r>
          </w:p>
        </w:tc>
      </w:tr>
    </w:tbl>
    <w:p w:rsidR="00400E05" w:rsidRDefault="00400E05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B342D" w:rsidRDefault="006B342D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B342D" w:rsidRDefault="006B342D" w:rsidP="007A79C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66B" w:rsidRDefault="00FD5628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стандартизації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К.В.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Рудьк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A9466B" w:rsidRDefault="00A9466B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7A79C3" w:rsidRDefault="00FD5628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7A79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В.О. </w:t>
      </w:r>
      <w:proofErr w:type="spellStart"/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p w:rsidR="00FD5628" w:rsidRDefault="00FD5628" w:rsidP="00FD5628"/>
    <w:p w:rsidR="00CB6CDF" w:rsidRPr="00FD5628" w:rsidRDefault="00CB6CDF" w:rsidP="00CB6CDF">
      <w:pPr>
        <w:tabs>
          <w:tab w:val="left" w:pos="3600"/>
        </w:tabs>
        <w:jc w:val="center"/>
      </w:pPr>
    </w:p>
    <w:sectPr w:rsidR="00CB6CDF" w:rsidRPr="00FD5628" w:rsidSect="00DA20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1C" w:rsidRDefault="00141D1C" w:rsidP="00CB6CDF">
      <w:pPr>
        <w:spacing w:after="0" w:line="240" w:lineRule="auto"/>
      </w:pPr>
      <w:r>
        <w:separator/>
      </w:r>
    </w:p>
  </w:endnote>
  <w:endnote w:type="continuationSeparator" w:id="0">
    <w:p w:rsidR="00141D1C" w:rsidRDefault="00141D1C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1C" w:rsidRDefault="00141D1C" w:rsidP="00CB6CDF">
      <w:pPr>
        <w:spacing w:after="0" w:line="240" w:lineRule="auto"/>
      </w:pPr>
      <w:r>
        <w:separator/>
      </w:r>
    </w:p>
  </w:footnote>
  <w:footnote w:type="continuationSeparator" w:id="0">
    <w:p w:rsidR="00141D1C" w:rsidRDefault="00141D1C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52BE7"/>
    <w:rsid w:val="00065B6D"/>
    <w:rsid w:val="0009095B"/>
    <w:rsid w:val="00091966"/>
    <w:rsid w:val="000E3844"/>
    <w:rsid w:val="0012300E"/>
    <w:rsid w:val="00124911"/>
    <w:rsid w:val="00141D1C"/>
    <w:rsid w:val="00152ACB"/>
    <w:rsid w:val="00157F86"/>
    <w:rsid w:val="0018664E"/>
    <w:rsid w:val="001E25F1"/>
    <w:rsid w:val="001E46F4"/>
    <w:rsid w:val="002168BD"/>
    <w:rsid w:val="002231B9"/>
    <w:rsid w:val="00224583"/>
    <w:rsid w:val="00264A9D"/>
    <w:rsid w:val="00275F80"/>
    <w:rsid w:val="002810E8"/>
    <w:rsid w:val="002B4BCB"/>
    <w:rsid w:val="002C60E9"/>
    <w:rsid w:val="002E5E45"/>
    <w:rsid w:val="00371E19"/>
    <w:rsid w:val="003B0AB8"/>
    <w:rsid w:val="003B4BD2"/>
    <w:rsid w:val="00400E05"/>
    <w:rsid w:val="00433A04"/>
    <w:rsid w:val="004A7FF6"/>
    <w:rsid w:val="004C795E"/>
    <w:rsid w:val="005A52A4"/>
    <w:rsid w:val="005B46AD"/>
    <w:rsid w:val="005C3F0A"/>
    <w:rsid w:val="005E244F"/>
    <w:rsid w:val="005E57D1"/>
    <w:rsid w:val="005F610E"/>
    <w:rsid w:val="00620B9B"/>
    <w:rsid w:val="00664208"/>
    <w:rsid w:val="00672057"/>
    <w:rsid w:val="00675748"/>
    <w:rsid w:val="00696032"/>
    <w:rsid w:val="006B342D"/>
    <w:rsid w:val="006D301A"/>
    <w:rsid w:val="00733C62"/>
    <w:rsid w:val="00751F48"/>
    <w:rsid w:val="0076220B"/>
    <w:rsid w:val="00770DF2"/>
    <w:rsid w:val="007A79C3"/>
    <w:rsid w:val="007D5F42"/>
    <w:rsid w:val="007F7526"/>
    <w:rsid w:val="0083054A"/>
    <w:rsid w:val="008365FB"/>
    <w:rsid w:val="0084730A"/>
    <w:rsid w:val="008D173D"/>
    <w:rsid w:val="0090222A"/>
    <w:rsid w:val="00904C09"/>
    <w:rsid w:val="009177B9"/>
    <w:rsid w:val="00923F1F"/>
    <w:rsid w:val="00930131"/>
    <w:rsid w:val="009850A2"/>
    <w:rsid w:val="00A306D1"/>
    <w:rsid w:val="00A734E1"/>
    <w:rsid w:val="00A9466B"/>
    <w:rsid w:val="00A97B0B"/>
    <w:rsid w:val="00AC68CC"/>
    <w:rsid w:val="00B05B69"/>
    <w:rsid w:val="00B12FDA"/>
    <w:rsid w:val="00B34A63"/>
    <w:rsid w:val="00B569EE"/>
    <w:rsid w:val="00B6459C"/>
    <w:rsid w:val="00B800AB"/>
    <w:rsid w:val="00B82504"/>
    <w:rsid w:val="00BD3D08"/>
    <w:rsid w:val="00BF4439"/>
    <w:rsid w:val="00C00F51"/>
    <w:rsid w:val="00C310AE"/>
    <w:rsid w:val="00CA1E42"/>
    <w:rsid w:val="00CB6CDF"/>
    <w:rsid w:val="00CE2BA7"/>
    <w:rsid w:val="00CE4D58"/>
    <w:rsid w:val="00D503E8"/>
    <w:rsid w:val="00D648A1"/>
    <w:rsid w:val="00DA202A"/>
    <w:rsid w:val="00DA2327"/>
    <w:rsid w:val="00E21B64"/>
    <w:rsid w:val="00E333B0"/>
    <w:rsid w:val="00E40108"/>
    <w:rsid w:val="00E62658"/>
    <w:rsid w:val="00E9163E"/>
    <w:rsid w:val="00EF5F12"/>
    <w:rsid w:val="00F143CC"/>
    <w:rsid w:val="00FB5ED8"/>
    <w:rsid w:val="00FD5628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F2F-74B8-4DBE-9416-4DE5CF60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6222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7</cp:revision>
  <cp:lastPrinted>2017-09-15T07:32:00Z</cp:lastPrinted>
  <dcterms:created xsi:type="dcterms:W3CDTF">2017-08-08T07:25:00Z</dcterms:created>
  <dcterms:modified xsi:type="dcterms:W3CDTF">2017-09-15T08:05:00Z</dcterms:modified>
</cp:coreProperties>
</file>