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9" w:rsidRPr="002E14F9" w:rsidRDefault="00C63D2F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F75EFE" wp14:editId="1F03F451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C" w:rsidRPr="00CB6CDF" w:rsidRDefault="00DD7E5C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DD7E5C" w:rsidRPr="00CB6CDF" w:rsidRDefault="00DD7E5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DD7E5C" w:rsidRPr="00CB6CDF" w:rsidRDefault="00DD7E5C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DD7E5C" w:rsidRPr="000B5898" w:rsidRDefault="00DD7E5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DD7E5C" w:rsidRPr="00CB6CDF" w:rsidRDefault="00DD7E5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DD7E5C" w:rsidRPr="00CB6CDF" w:rsidRDefault="00DD7E5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D7E5C" w:rsidRPr="00CB6CDF" w:rsidRDefault="00DD7E5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D7E5C" w:rsidRPr="00CB6CDF" w:rsidRDefault="00DD7E5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D7E5C" w:rsidRPr="00CB6CDF" w:rsidRDefault="00DD7E5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D7E5C" w:rsidRPr="00CB6CDF" w:rsidRDefault="00DD7E5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D7E5C" w:rsidRPr="00CB6CDF" w:rsidRDefault="00DD7E5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D7E5C" w:rsidRPr="00CB6CDF" w:rsidRDefault="00DD7E5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D7E5C" w:rsidRPr="00CB6CDF" w:rsidRDefault="00DD7E5C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D7E5C" w:rsidRDefault="00DD7E5C" w:rsidP="008F21E9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4.55pt;margin-top:15.1pt;width:512.15pt;height:11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" strokeweight="4pt">
                <v:textbox>
                  <w:txbxContent>
                    <w:p w:rsidR="00DD7E5C" w:rsidRPr="00CB6CDF" w:rsidRDefault="00DD7E5C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DD7E5C" w:rsidRPr="00CB6CDF" w:rsidRDefault="00DD7E5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DD7E5C" w:rsidRPr="00CB6CDF" w:rsidRDefault="00DD7E5C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DD7E5C" w:rsidRPr="000B5898" w:rsidRDefault="00DD7E5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DD7E5C" w:rsidRPr="00CB6CDF" w:rsidRDefault="00DD7E5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DD7E5C" w:rsidRPr="00CB6CDF" w:rsidRDefault="00DD7E5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D7E5C" w:rsidRPr="00CB6CDF" w:rsidRDefault="00DD7E5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D7E5C" w:rsidRPr="00CB6CDF" w:rsidRDefault="00DD7E5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D7E5C" w:rsidRPr="00CB6CDF" w:rsidRDefault="00DD7E5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D7E5C" w:rsidRPr="00CB6CDF" w:rsidRDefault="00DD7E5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D7E5C" w:rsidRPr="00CB6CDF" w:rsidRDefault="00DD7E5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D7E5C" w:rsidRPr="00CB6CDF" w:rsidRDefault="00DD7E5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D7E5C" w:rsidRPr="00CB6CDF" w:rsidRDefault="00DD7E5C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DD7E5C" w:rsidRDefault="00DD7E5C" w:rsidP="008F21E9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C08A2F" wp14:editId="76822734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E5C" w:rsidRPr="00B55C23" w:rsidRDefault="00DD7E5C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DD7E5C" w:rsidRPr="00B55C23" w:rsidRDefault="00DD7E5C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DD7E5C" w:rsidRPr="00B55C23" w:rsidRDefault="00DD7E5C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66</w:t>
                            </w:r>
                          </w:p>
                          <w:p w:rsidR="00DD7E5C" w:rsidRPr="00C52C86" w:rsidRDefault="00DD7E5C" w:rsidP="00C52C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Грудень 2022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4.55pt;margin-top:15.1pt;width:512.15pt;height:119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" strokeweight="4pt">
                <v:textbox>
                  <w:txbxContent>
                    <w:p w:rsidR="00DD7E5C" w:rsidRPr="00B55C23" w:rsidRDefault="00DD7E5C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DD7E5C" w:rsidRPr="00B55C23" w:rsidRDefault="00DD7E5C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DD7E5C" w:rsidRPr="00B55C23" w:rsidRDefault="00DD7E5C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66</w:t>
                      </w:r>
                    </w:p>
                    <w:p w:rsidR="00DD7E5C" w:rsidRPr="00C52C86" w:rsidRDefault="00DD7E5C" w:rsidP="00C52C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Грудень 2022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6E56" w:rsidRPr="003E6E56" w:rsidRDefault="003E6E56" w:rsidP="003E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E56">
        <w:rPr>
          <w:rFonts w:ascii="Times New Roman" w:hAnsi="Times New Roman" w:cs="Times New Roman"/>
          <w:b/>
          <w:sz w:val="28"/>
          <w:szCs w:val="28"/>
        </w:rPr>
        <w:t>Перелік нормативної документації, що надійшла</w:t>
      </w:r>
    </w:p>
    <w:p w:rsidR="003E6E56" w:rsidRPr="003E6E56" w:rsidRDefault="003E6E56" w:rsidP="003E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56">
        <w:rPr>
          <w:rFonts w:ascii="Times New Roman" w:hAnsi="Times New Roman" w:cs="Times New Roman"/>
          <w:b/>
          <w:sz w:val="28"/>
          <w:szCs w:val="28"/>
          <w:lang w:val="uk-UA"/>
        </w:rPr>
        <w:t>до фонду нормативних документів ДП “Дніпростандартметрологія”</w:t>
      </w:r>
    </w:p>
    <w:p w:rsidR="003E6E56" w:rsidRPr="003E6E56" w:rsidRDefault="003E6E56" w:rsidP="003E6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6521"/>
        <w:gridCol w:w="1417"/>
      </w:tblGrid>
      <w:tr w:rsidR="003E6E56" w:rsidRPr="003E6E56" w:rsidTr="00584024">
        <w:tc>
          <w:tcPr>
            <w:tcW w:w="850" w:type="dxa"/>
          </w:tcPr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Позначення НД</w:t>
            </w:r>
          </w:p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3E6E56" w:rsidRPr="003E6E56" w:rsidRDefault="003E6E56" w:rsidP="003E6E56">
            <w:pPr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НД</w:t>
            </w:r>
          </w:p>
        </w:tc>
        <w:tc>
          <w:tcPr>
            <w:tcW w:w="1417" w:type="dxa"/>
          </w:tcPr>
          <w:p w:rsidR="003E6E56" w:rsidRPr="003E6E56" w:rsidRDefault="003E6E56" w:rsidP="003E6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56">
              <w:rPr>
                <w:rFonts w:ascii="Times New Roman" w:hAnsi="Times New Roman" w:cs="Times New Roman"/>
                <w:b/>
                <w:sz w:val="28"/>
                <w:szCs w:val="28"/>
              </w:rPr>
              <w:t>Строк введення</w:t>
            </w:r>
          </w:p>
        </w:tc>
      </w:tr>
      <w:tr w:rsidR="00584024" w:rsidRPr="003E6E56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В. 15.003:2021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Система розроблення і поставлення на виробництво озброєння та військової техніки. Процеси життєвого циклу озброєння та військової техніки</w:t>
            </w:r>
          </w:p>
        </w:tc>
        <w:tc>
          <w:tcPr>
            <w:tcW w:w="1417" w:type="dxa"/>
          </w:tcPr>
          <w:p w:rsidR="00584024" w:rsidRPr="00CD19FC" w:rsidRDefault="00584024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19FC"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2022-09-01</w:t>
            </w:r>
          </w:p>
        </w:tc>
      </w:tr>
      <w:tr w:rsidR="00584024" w:rsidRPr="003E6E56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2233:2021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</w:rPr>
            </w:pPr>
            <w:r w:rsidRPr="00584024">
              <w:rPr>
                <w:rFonts w:ascii="Times New Roman" w:hAnsi="Times New Roman" w:cs="Times New Roman"/>
              </w:rPr>
              <w:t xml:space="preserve">Інструменти </w:t>
            </w:r>
            <w:proofErr w:type="gramStart"/>
            <w:r w:rsidRPr="00584024">
              <w:rPr>
                <w:rFonts w:ascii="Times New Roman" w:hAnsi="Times New Roman" w:cs="Times New Roman"/>
              </w:rPr>
              <w:t>р</w:t>
            </w:r>
            <w:proofErr w:type="gramEnd"/>
            <w:r w:rsidRPr="00584024">
              <w:rPr>
                <w:rFonts w:ascii="Times New Roman" w:hAnsi="Times New Roman" w:cs="Times New Roman"/>
              </w:rPr>
              <w:t xml:space="preserve">ізальні. Терміни та визначення понять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2022-09-01</w:t>
            </w:r>
          </w:p>
        </w:tc>
      </w:tr>
      <w:tr w:rsidR="00584024" w:rsidRPr="003E6E56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2249:2021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</w:rPr>
            </w:pPr>
            <w:r w:rsidRPr="00584024">
              <w:rPr>
                <w:rFonts w:ascii="Times New Roman" w:hAnsi="Times New Roman" w:cs="Times New Roman"/>
              </w:rPr>
              <w:t xml:space="preserve">Обробляння </w:t>
            </w:r>
            <w:proofErr w:type="gramStart"/>
            <w:r w:rsidRPr="00584024">
              <w:rPr>
                <w:rFonts w:ascii="Times New Roman" w:hAnsi="Times New Roman" w:cs="Times New Roman"/>
              </w:rPr>
              <w:t>р</w:t>
            </w:r>
            <w:proofErr w:type="gramEnd"/>
            <w:r w:rsidRPr="00584024">
              <w:rPr>
                <w:rFonts w:ascii="Times New Roman" w:hAnsi="Times New Roman" w:cs="Times New Roman"/>
              </w:rPr>
              <w:t xml:space="preserve">ізанням. Терміни, визначення понять та познаки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2022-09-01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4044:2019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Бітуми нафтові дорожні в'язкі. Технічні умови 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2020-05-01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4853:2022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Пиво. Правила приймання та методи відбирання проб 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2022-03-01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7099:2021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Продукція безалкогольної промисловості. Методи визначання органолептичних показників, об'єму продукції та герметичності закупорювання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2023-03-05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9155:2021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Метрологія. Віскозиметри умовної в'язкості. Методика повірки 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2022-09-01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9177-1:2022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Матеріали щебеневі та гравійні для дорожнього будіництва. Технічні умови. Частина 1. Щебінь для поверхневої обробки 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2023-01-01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9177-2:2022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Матеріали щебеневі та гравійні для дорожнього будіництва. Технічні умови. Частина 2. Матеріали неукріплені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2023-01-01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9177-3:2022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Матеріали щебеневі та гравійні для дорожнього будівництва. Технічні умови. Частина 3. Матеріали, укріплені мінеральними в'яжучими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2023-01-01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9177-4:2022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Матеріали щебеневі та гравійні для дорожнього будівництва. Технічні умови. Частина 4. Матеріали, укріплені комплексом в'яжучих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2023-01-01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9180:2022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Профілі проката гнуті. Терміни та визначення понять 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2023-01-01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9183:2022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Цементи. Загальні технічні умови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2023-01-01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9184:2022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Вироби стінові з ніздрюватого бетону. Технічні умови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2023-02-01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9187:2022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Добавка на основі поверхнево-активних речовин для дорожніх бітумів. Технічні умови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2023-02-01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ГОСТ 6370:2021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Нафта, нафтопродукти та додатки. Метод визначення механічних домішок 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2021-12-15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ДСТУ ГОСТ 21150:2019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Мастило Літол-24. Технічні умови 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2019-06-10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ДСТУ EN </w:t>
            </w:r>
          </w:p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1090-5:2022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Виконання сталевих та алюмінієвих конструкцій. Частина 5. Технічні вимоги до холодноформованих алюмінієвих будівельних елементів та конструкцій для покрівель, стель, підлог i стін 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2023-02-01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ДСТУ EN </w:t>
            </w:r>
          </w:p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14188-3:2019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Заповнювачі швів i герметики. Частина 1. Технічні вимоги до герметика, що наноситься в гарячому стані 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2023-01-01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ДСТУ EN </w:t>
            </w:r>
          </w:p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61000-4-9:2019</w:t>
            </w:r>
          </w:p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</w:p>
          <w:p w:rsid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</w:p>
          <w:p w:rsid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</w:p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Електромагнітна сумісність. Частина 4-9. Методики випробування та вимірювання. Випробування на несприйнятливість до імпульсного магнітного поля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2022-08-01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ДСТУ EN </w:t>
            </w:r>
          </w:p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62058-21:2017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Засоби вимірювання електричної енергії змінного струму. Приймальні випробування. Частина 21. Спеціальні вимоги до електромеханічних лічильників активної енергії (класів точності 0,5, 1 i 2 та класів точності А i В) 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2019-01-01</w:t>
            </w:r>
          </w:p>
        </w:tc>
      </w:tr>
      <w:tr w:rsidR="00584024" w:rsidRPr="00584024" w:rsidTr="00584024">
        <w:tc>
          <w:tcPr>
            <w:tcW w:w="850" w:type="dxa"/>
          </w:tcPr>
          <w:p w:rsidR="00584024" w:rsidRPr="003E6E56" w:rsidRDefault="00584024" w:rsidP="003E6E5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 xml:space="preserve">ДСТУ EN IEC </w:t>
            </w:r>
          </w:p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61000-4-3:2021</w:t>
            </w:r>
          </w:p>
        </w:tc>
        <w:tc>
          <w:tcPr>
            <w:tcW w:w="6521" w:type="dxa"/>
          </w:tcPr>
          <w:p w:rsidR="00584024" w:rsidRPr="00584024" w:rsidRDefault="00584024" w:rsidP="00DD7E5C">
            <w:pPr>
              <w:rPr>
                <w:rFonts w:ascii="Times New Roman" w:hAnsi="Times New Roman" w:cs="Times New Roman"/>
                <w:lang w:val="uk-UA"/>
              </w:rPr>
            </w:pPr>
            <w:r w:rsidRPr="00584024">
              <w:rPr>
                <w:rFonts w:ascii="Times New Roman" w:hAnsi="Times New Roman" w:cs="Times New Roman"/>
                <w:lang w:val="uk-UA"/>
              </w:rPr>
              <w:t>Електромагнітна сумісність. Частина 4-3. Методики випробування та вимірювання. Випробування на несприйнятливість</w:t>
            </w:r>
          </w:p>
        </w:tc>
        <w:tc>
          <w:tcPr>
            <w:tcW w:w="1417" w:type="dxa"/>
          </w:tcPr>
          <w:p w:rsidR="00584024" w:rsidRPr="00CD19FC" w:rsidRDefault="00CD19FC" w:rsidP="003E6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2022-09-01</w:t>
            </w:r>
          </w:p>
        </w:tc>
      </w:tr>
    </w:tbl>
    <w:p w:rsidR="009B1BBC" w:rsidRPr="002E14F9" w:rsidRDefault="009B1BBC" w:rsidP="00D0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C3" w:rsidRPr="009926A3" w:rsidRDefault="008816C3" w:rsidP="009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Зміни і</w:t>
      </w:r>
      <w:r w:rsidR="00960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3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поправки, прийняті до НД (ІПС </w:t>
      </w:r>
      <w:r w:rsidR="00CD19F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7F6975">
        <w:rPr>
          <w:rFonts w:ascii="Times New Roman" w:hAnsi="Times New Roman" w:cs="Times New Roman"/>
          <w:b/>
          <w:sz w:val="28"/>
          <w:szCs w:val="28"/>
          <w:lang w:val="uk-UA"/>
        </w:rPr>
        <w:t>-2022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11474" w:type="dxa"/>
        <w:tblInd w:w="-17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919"/>
        <w:gridCol w:w="745"/>
        <w:gridCol w:w="3083"/>
        <w:gridCol w:w="815"/>
        <w:gridCol w:w="1311"/>
        <w:gridCol w:w="791"/>
        <w:gridCol w:w="1193"/>
        <w:gridCol w:w="775"/>
      </w:tblGrid>
      <w:tr w:rsidR="008816C3" w:rsidRPr="002E14F9" w:rsidTr="00F8424C">
        <w:trPr>
          <w:gridBefore w:val="1"/>
          <w:wBefore w:w="842" w:type="dxa"/>
          <w:cantSplit/>
          <w:tblHeader/>
        </w:trPr>
        <w:tc>
          <w:tcPr>
            <w:tcW w:w="2664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3898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02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68" w:type="dxa"/>
            <w:gridSpan w:val="2"/>
            <w:vAlign w:val="center"/>
          </w:tcPr>
          <w:p w:rsidR="008816C3" w:rsidRPr="002E14F9" w:rsidRDefault="008816C3" w:rsidP="00C52C8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60335-2-21:2022 (EN 60335-2-21:2021, IDT; IEC 60335-2-21:2012, MOD)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2-21. Особлив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накопичувальних водонагрiвачiв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2022-12-30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10"/>
              </w:rPr>
              <w:t>ДСТУ</w:t>
            </w:r>
            <w:r>
              <w:rPr>
                <w:rFonts w:ascii="Arial" w:hAnsi="Arial" w:cs="Arial"/>
                <w:spacing w:val="-10"/>
                <w:lang w:val="en-US"/>
              </w:rPr>
              <w:t xml:space="preserve"> EN IEC 60335-2-25:2022 </w:t>
            </w:r>
            <w:r>
              <w:rPr>
                <w:rFonts w:ascii="Arial" w:hAnsi="Arial" w:cs="Arial"/>
                <w:spacing w:val="-10"/>
                <w:lang w:val="en-US"/>
              </w:rPr>
              <w:br/>
              <w:t>(EN IEC 60335-2-25:2021, IDT;</w:t>
            </w:r>
            <w:r>
              <w:rPr>
                <w:rFonts w:ascii="Arial" w:hAnsi="Arial" w:cs="Arial"/>
                <w:spacing w:val="-10"/>
                <w:lang w:val="en-US"/>
              </w:rPr>
              <w:br/>
              <w:t>IEC 60335-2-25:2020, IDT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2-25.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мiкрохвильових печей та до комбiнованих мiкрохвильових печей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2022-12-25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60335-2-5:2015 (EN 60335-2-5:2015,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електричн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побутової та аналогiчної призначеностi. Безпека. Частина 2-5.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посудомийних машин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2022-12-25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60335-2-15:2019 (EN 60335-2-15:2016, IDT; IEC 60335-2-15:2012, MOD)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2-15.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приладiв для нагрiвання рiдин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1-12-2022</w:t>
            </w:r>
            <w:r>
              <w:rPr>
                <w:rFonts w:ascii="Arial" w:hAnsi="Arial" w:cs="Arial"/>
                <w:lang w:val="en-US"/>
              </w:rPr>
              <w:br/>
              <w:t>2-12-2022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2022-12-25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60335-2-35:2016 (EN 60335-2-35:2016,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2-35.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проточних водонагрiвачiв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2022-12-25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60335-2-54:2014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2-54.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приладiв для очищування поверхонь з використанням рiдин та пари </w:t>
            </w:r>
            <w:r>
              <w:rPr>
                <w:rFonts w:ascii="Arial" w:hAnsi="Arial" w:cs="Arial"/>
              </w:rPr>
              <w:br/>
              <w:t xml:space="preserve">(EN 60335-2-54:2008 + </w:t>
            </w:r>
            <w:r>
              <w:rPr>
                <w:rFonts w:ascii="Arial" w:hAnsi="Arial" w:cs="Arial"/>
              </w:rPr>
              <w:br/>
              <w:t>EN 60335-2-54:2008/A11:2012, IDT)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2022-12-30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E64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AE6421">
              <w:rPr>
                <w:rFonts w:ascii="Arial" w:hAnsi="Arial" w:cs="Arial"/>
                <w:lang w:val="en-US"/>
              </w:rPr>
              <w:t xml:space="preserve"> 60079-0:2019 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AE6421">
              <w:rPr>
                <w:rFonts w:ascii="Arial" w:hAnsi="Arial" w:cs="Arial"/>
                <w:lang w:val="en-US"/>
              </w:rPr>
              <w:t xml:space="preserve"> 60079-0:2018,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E6421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IEC</w:t>
            </w:r>
            <w:r w:rsidRPr="00AE6421">
              <w:rPr>
                <w:rFonts w:ascii="Arial" w:hAnsi="Arial" w:cs="Arial"/>
                <w:lang w:val="en-US"/>
              </w:rPr>
              <w:t xml:space="preserve"> 60079-0:2017, </w:t>
            </w:r>
            <w:r>
              <w:rPr>
                <w:rFonts w:ascii="Arial" w:hAnsi="Arial" w:cs="Arial"/>
                <w:lang w:val="en-US"/>
              </w:rPr>
              <w:t>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Вибухонебезпечн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середовища. Частина 0. Устатковання.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Поправка № 1:2022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2022-12-30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spacing w:val="-10"/>
                <w:lang w:val="en-US"/>
              </w:rPr>
            </w:pPr>
            <w:r>
              <w:rPr>
                <w:rFonts w:ascii="Arial" w:hAnsi="Arial" w:cs="Arial"/>
                <w:spacing w:val="-10"/>
              </w:rPr>
              <w:t>ДСТУ</w:t>
            </w:r>
            <w:r>
              <w:rPr>
                <w:rFonts w:ascii="Arial" w:hAnsi="Arial" w:cs="Arial"/>
                <w:spacing w:val="-10"/>
                <w:lang w:val="en-US"/>
              </w:rPr>
              <w:t xml:space="preserve"> EN IEC 60947-4-1:2019</w:t>
            </w:r>
            <w:r>
              <w:rPr>
                <w:rFonts w:ascii="Arial" w:hAnsi="Arial" w:cs="Arial"/>
                <w:spacing w:val="-10"/>
                <w:lang w:val="en-US"/>
              </w:rPr>
              <w:br/>
              <w:t>(EN IEC 60947-4-1:2019, IDT;</w:t>
            </w:r>
            <w:r>
              <w:rPr>
                <w:rFonts w:ascii="Arial" w:hAnsi="Arial" w:cs="Arial"/>
                <w:spacing w:val="-10"/>
                <w:lang w:val="en-US"/>
              </w:rPr>
              <w:br/>
              <w:t>IEC 60947-4-1:2018, IDT)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Пристрої комплектн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розподiльчi низьковольтнi. Частина 4-1. Електромагн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тнi контактори та пускачi електродвигунiв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Поправка № 1:2022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2022-12-30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P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E64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AE6421">
              <w:rPr>
                <w:rFonts w:ascii="Arial" w:hAnsi="Arial" w:cs="Arial"/>
                <w:lang w:val="en-US"/>
              </w:rPr>
              <w:t xml:space="preserve"> 60400:2018 </w:t>
            </w:r>
            <w:r w:rsidRPr="00AE6421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AE6421">
              <w:rPr>
                <w:rFonts w:ascii="Arial" w:hAnsi="Arial" w:cs="Arial"/>
                <w:lang w:val="en-US"/>
              </w:rPr>
              <w:t xml:space="preserve"> 60400:2017,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E6421">
              <w:rPr>
                <w:rFonts w:ascii="Arial" w:hAnsi="Arial" w:cs="Arial"/>
                <w:lang w:val="en-US"/>
              </w:rPr>
              <w:t xml:space="preserve">; </w:t>
            </w:r>
            <w:r w:rsidRPr="00AE6421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AE6421">
              <w:rPr>
                <w:rFonts w:ascii="Arial" w:hAnsi="Arial" w:cs="Arial"/>
                <w:lang w:val="en-US"/>
              </w:rPr>
              <w:t xml:space="preserve"> 60400:2017,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E642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Патрони для трубчастих люм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несцентних ламп i стартероутримувачi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2022-12-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P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E64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AE6421">
              <w:rPr>
                <w:rFonts w:ascii="Arial" w:hAnsi="Arial" w:cs="Arial"/>
                <w:lang w:val="en-US"/>
              </w:rPr>
              <w:t xml:space="preserve"> 60838-1:2019 </w:t>
            </w:r>
            <w:r w:rsidRPr="00AE6421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AE6421">
              <w:rPr>
                <w:rFonts w:ascii="Arial" w:hAnsi="Arial" w:cs="Arial"/>
                <w:lang w:val="en-US"/>
              </w:rPr>
              <w:t xml:space="preserve"> 60838-1:2017,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E6421">
              <w:rPr>
                <w:rFonts w:ascii="Arial" w:hAnsi="Arial" w:cs="Arial"/>
                <w:lang w:val="en-US"/>
              </w:rPr>
              <w:t xml:space="preserve">; </w:t>
            </w:r>
            <w:r w:rsidRPr="00AE6421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AE6421">
              <w:rPr>
                <w:rFonts w:ascii="Arial" w:hAnsi="Arial" w:cs="Arial"/>
                <w:lang w:val="en-US"/>
              </w:rPr>
              <w:t xml:space="preserve"> 60838-1:2016,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E642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Патрони лампов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рiзних видiв.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та випробування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2022-12-25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60335-2-29:2022 (EN 60335-2-29:2021, IDT; IEC 60335-2-29:2016, MOD)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2-29. Додатковi вимоги до заряджальних пристрої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батарей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2022-12-25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9189:2022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Клеми розд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льного рейкового скрiплення залiзничної колiї. Технiчнi умови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Поправка 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4733:2007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Морозиво молочне, вершкове, пломб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р.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технiчнi умови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4734:2007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Морозиво плодово-яг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дне, ароматичне, щербет, лiд.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технiчнi умови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</w:tr>
      <w:tr w:rsidR="00AE6421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4735:2007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Морозиво з комб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нованим складом сировини.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технiчнi умови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</w:tr>
    </w:tbl>
    <w:p w:rsidR="00EC71AB" w:rsidRDefault="00EC71AB" w:rsidP="009B1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FBA" w:rsidRDefault="002065D8" w:rsidP="00A33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по НД,</w:t>
      </w:r>
      <w:r w:rsidR="006A7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втратили чинніс</w:t>
      </w:r>
      <w:r w:rsidR="00BE0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 (ІПС </w:t>
      </w:r>
      <w:r w:rsidR="00CD19F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FD14AC">
        <w:rPr>
          <w:rFonts w:ascii="Times New Roman" w:hAnsi="Times New Roman" w:cs="Times New Roman"/>
          <w:b/>
          <w:sz w:val="28"/>
          <w:szCs w:val="28"/>
          <w:lang w:val="uk-UA"/>
        </w:rPr>
        <w:t>-2022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B1BBC" w:rsidRPr="002E14F9" w:rsidRDefault="009B1BBC" w:rsidP="00992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701"/>
        <w:gridCol w:w="2268"/>
      </w:tblGrid>
      <w:tr w:rsidR="002065D8" w:rsidRPr="002E14F9" w:rsidTr="00721CF8">
        <w:trPr>
          <w:cantSplit/>
          <w:tblHeader/>
        </w:trPr>
        <w:tc>
          <w:tcPr>
            <w:tcW w:w="2553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документа</w:t>
            </w:r>
          </w:p>
        </w:tc>
        <w:tc>
          <w:tcPr>
            <w:tcW w:w="4252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Чинний НД</w:t>
            </w:r>
          </w:p>
        </w:tc>
      </w:tr>
      <w:tr w:rsidR="00AE6421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ISO 22320:2017 </w:t>
            </w:r>
            <w:r>
              <w:rPr>
                <w:rFonts w:ascii="Arial" w:hAnsi="Arial" w:cs="Arial"/>
              </w:rPr>
              <w:br/>
              <w:t>(ISO 22320:2011,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альна безпека. Управл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ння у надзвичайних ситуацiях. Вимоги щодо реагування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ISO 22320:2022 </w:t>
            </w:r>
            <w:r>
              <w:rPr>
                <w:rFonts w:ascii="Arial" w:hAnsi="Arial" w:cs="Arial"/>
              </w:rPr>
              <w:br/>
              <w:t>(ISO 22320:2018, IDT)</w:t>
            </w:r>
          </w:p>
        </w:tc>
      </w:tr>
      <w:tr w:rsidR="00AE6421" w:rsidRPr="00AE6421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ISO/IEC 17030:2005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нювання вiдповiдностi. Загальнi вимоги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 xml:space="preserve"> знаку вiдповiдностi третьої сторони (ISO/IEC 17030:2003,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ISO/IEC 17030:2022 (ISO/IEC 17030:2021, IDT)</w:t>
            </w:r>
          </w:p>
        </w:tc>
      </w:tr>
      <w:tr w:rsidR="00AE6421" w:rsidRPr="00AE6421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10993-1:2015 (EN ISO 10993-1:2009, IDT; ISO 10993-1:2009,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ологiчне оцiнювання медичних виробiв. Частина 1. Оц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нювання та тестування в рамках процесу управлiння ризиками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10993-1:2022 (EN ISO 10993-1:2020, IDT; ISO 10993-1:2018, IDT)</w:t>
            </w:r>
          </w:p>
        </w:tc>
      </w:tr>
      <w:tr w:rsidR="00AE6421" w:rsidRPr="00AE6421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OIML R 8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Газохроматограф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чнi системи для вимiрювання рiвня забруднення пестицидами та iншим токсичними речовинами </w:t>
            </w:r>
            <w:bookmarkStart w:id="0" w:name="_GoBack"/>
            <w:bookmarkEnd w:id="0"/>
            <w:r>
              <w:rPr>
                <w:rFonts w:ascii="Arial" w:hAnsi="Arial" w:cs="Arial"/>
              </w:rPr>
              <w:br/>
              <w:t>(OIML R 82, edition 2006,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OIML R 82:2022 </w:t>
            </w:r>
            <w:r>
              <w:rPr>
                <w:rFonts w:ascii="Arial" w:hAnsi="Arial" w:cs="Arial"/>
                <w:lang w:val="en-US"/>
              </w:rPr>
              <w:br/>
              <w:t>(OIML R 82, edition 2006, IDT)</w:t>
            </w:r>
          </w:p>
        </w:tc>
      </w:tr>
      <w:tr w:rsidR="00AE6421" w:rsidRPr="00AE6421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OIML R 83:2014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Газохроматограф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чнi/мас-спектрометричнi системи для аналiзування органiчних забрудникiв у водi (OIML R 83, edition 2006,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421" w:rsidRP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E64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OIML R</w:t>
            </w:r>
            <w:r w:rsidRPr="00AE6421">
              <w:rPr>
                <w:rFonts w:ascii="Arial" w:hAnsi="Arial" w:cs="Arial"/>
                <w:lang w:val="en-US"/>
              </w:rPr>
              <w:t xml:space="preserve"> 83:2022 </w:t>
            </w:r>
            <w:r w:rsidRPr="00AE6421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OIML R</w:t>
            </w:r>
            <w:r w:rsidRPr="00AE6421">
              <w:rPr>
                <w:rFonts w:ascii="Arial" w:hAnsi="Arial" w:cs="Arial"/>
                <w:lang w:val="en-US"/>
              </w:rPr>
              <w:t xml:space="preserve"> 83, </w:t>
            </w:r>
            <w:r>
              <w:rPr>
                <w:rFonts w:ascii="Arial" w:hAnsi="Arial" w:cs="Arial"/>
                <w:lang w:val="en-US"/>
              </w:rPr>
              <w:t>edition</w:t>
            </w:r>
            <w:r w:rsidRPr="00AE6421">
              <w:rPr>
                <w:rFonts w:ascii="Arial" w:hAnsi="Arial" w:cs="Arial"/>
                <w:lang w:val="en-US"/>
              </w:rPr>
              <w:t xml:space="preserve"> 2006,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E6421">
              <w:rPr>
                <w:rFonts w:ascii="Arial" w:hAnsi="Arial" w:cs="Arial"/>
                <w:lang w:val="en-US"/>
              </w:rPr>
              <w:t>)</w:t>
            </w:r>
          </w:p>
        </w:tc>
      </w:tr>
      <w:tr w:rsidR="00AE6421" w:rsidRPr="00AE6421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P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AE642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AE6421">
              <w:rPr>
                <w:rFonts w:ascii="Arial" w:hAnsi="Arial" w:cs="Arial"/>
                <w:lang w:val="en-US"/>
              </w:rPr>
              <w:t xml:space="preserve"> 13857:2016 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AE6421">
              <w:rPr>
                <w:rFonts w:ascii="Arial" w:hAnsi="Arial" w:cs="Arial"/>
                <w:lang w:val="en-US"/>
              </w:rPr>
              <w:t xml:space="preserve"> 13857:2008,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E6421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ISO</w:t>
            </w:r>
            <w:r w:rsidRPr="00AE6421">
              <w:rPr>
                <w:rFonts w:ascii="Arial" w:hAnsi="Arial" w:cs="Arial"/>
                <w:lang w:val="en-US"/>
              </w:rPr>
              <w:t xml:space="preserve"> 13857:2008,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E6421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</w:rPr>
              <w:t>сть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машин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дстан</w:t>
            </w: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запоб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гання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досягнення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небезпечних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зон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верхн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ми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та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нижн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ми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нц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вками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ISO 13857:2021 (EN ISO 13857:2019, IDT;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 xml:space="preserve">ISO 13857:2019; IDT)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(метод перекладу)</w:t>
            </w:r>
          </w:p>
        </w:tc>
      </w:tr>
      <w:tr w:rsidR="00AE6421" w:rsidRPr="00AE6421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EN 60335-2-25:2015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2-25.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мiкрохвильових печей та до комбiнованих мiкрохвильових печей </w:t>
            </w:r>
            <w:r>
              <w:rPr>
                <w:rFonts w:ascii="Arial" w:hAnsi="Arial" w:cs="Arial"/>
              </w:rPr>
              <w:br/>
              <w:t>(EN 60335-2-25:2012,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0"/>
              </w:rPr>
              <w:t>ДСТУ EN IEC 60335-2-25:2022</w:t>
            </w:r>
            <w:r>
              <w:rPr>
                <w:rFonts w:ascii="Arial" w:hAnsi="Arial" w:cs="Arial"/>
                <w:spacing w:val="-10"/>
              </w:rPr>
              <w:br/>
              <w:t>(EN IEC 60335-2-25:2021, IDT;</w:t>
            </w:r>
            <w:r>
              <w:rPr>
                <w:rFonts w:ascii="Arial" w:hAnsi="Arial" w:cs="Arial"/>
                <w:spacing w:val="-10"/>
              </w:rPr>
              <w:br/>
            </w:r>
            <w:r>
              <w:rPr>
                <w:rFonts w:ascii="Arial" w:hAnsi="Arial" w:cs="Arial"/>
              </w:rPr>
              <w:t>IEC 60335-2-25:2020; IDT) (п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дтверджувальне повiдомлення);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  <w:spacing w:val="-10"/>
              </w:rPr>
              <w:t>ДСТУ EN IEC 60335-2-25:2022</w:t>
            </w:r>
            <w:r>
              <w:rPr>
                <w:rFonts w:ascii="Arial" w:hAnsi="Arial" w:cs="Arial"/>
                <w:spacing w:val="-10"/>
              </w:rPr>
              <w:br/>
            </w:r>
            <w:r>
              <w:rPr>
                <w:rFonts w:ascii="Arial" w:hAnsi="Arial" w:cs="Arial"/>
              </w:rPr>
              <w:t>(EN IEC 60335-2-25:2021; A11:2021; IDT;</w:t>
            </w:r>
            <w:r>
              <w:rPr>
                <w:rFonts w:ascii="Arial" w:hAnsi="Arial" w:cs="Arial"/>
              </w:rPr>
              <w:br/>
              <w:t>IEC 60335-2-25:2020; IDT) (метод перекладу)</w:t>
            </w:r>
          </w:p>
        </w:tc>
      </w:tr>
      <w:tr w:rsidR="00AE6421" w:rsidRPr="00AE6421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60335-2-11:2014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2-11. Додатковi вимоги до сушильних приладiв </w:t>
            </w:r>
            <w:proofErr w:type="gramStart"/>
            <w:r>
              <w:rPr>
                <w:rFonts w:ascii="Arial" w:hAnsi="Arial" w:cs="Arial"/>
              </w:rPr>
              <w:t>барабанного</w:t>
            </w:r>
            <w:proofErr w:type="gramEnd"/>
            <w:r>
              <w:rPr>
                <w:rFonts w:ascii="Arial" w:hAnsi="Arial" w:cs="Arial"/>
              </w:rPr>
              <w:t xml:space="preserve"> типу </w:t>
            </w:r>
            <w:r>
              <w:rPr>
                <w:rFonts w:ascii="Arial" w:hAnsi="Arial" w:cs="Arial"/>
              </w:rPr>
              <w:br/>
              <w:t xml:space="preserve">(EN 60335-2-11:2010 + </w:t>
            </w:r>
            <w:r>
              <w:rPr>
                <w:rFonts w:ascii="Arial" w:hAnsi="Arial" w:cs="Arial"/>
              </w:rPr>
              <w:br/>
              <w:t>EN 60335-2-11:2010/A11:2012,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421" w:rsidRP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10"/>
              </w:rPr>
              <w:t>ДСТУ</w:t>
            </w:r>
            <w:r w:rsidRPr="00AE6421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0"/>
                <w:lang w:val="en-US"/>
              </w:rPr>
              <w:t>EN IEC</w:t>
            </w:r>
            <w:r w:rsidRPr="00AE6421">
              <w:rPr>
                <w:rFonts w:ascii="Arial" w:hAnsi="Arial" w:cs="Arial"/>
                <w:spacing w:val="-10"/>
                <w:lang w:val="en-US"/>
              </w:rPr>
              <w:t xml:space="preserve"> 60335-2-11:2022</w:t>
            </w:r>
            <w:r w:rsidRPr="00AE6421">
              <w:rPr>
                <w:rFonts w:ascii="Arial" w:hAnsi="Arial" w:cs="Arial"/>
                <w:spacing w:val="-10"/>
                <w:lang w:val="en-US"/>
              </w:rPr>
              <w:br/>
              <w:t>(</w:t>
            </w:r>
            <w:r>
              <w:rPr>
                <w:rFonts w:ascii="Arial" w:hAnsi="Arial" w:cs="Arial"/>
                <w:spacing w:val="-10"/>
                <w:lang w:val="en-US"/>
              </w:rPr>
              <w:t>EN IEC</w:t>
            </w:r>
            <w:r w:rsidRPr="00AE6421">
              <w:rPr>
                <w:rFonts w:ascii="Arial" w:hAnsi="Arial" w:cs="Arial"/>
                <w:spacing w:val="-10"/>
                <w:lang w:val="en-US"/>
              </w:rPr>
              <w:t xml:space="preserve"> 60335-2-11:2022, </w:t>
            </w:r>
            <w:r>
              <w:rPr>
                <w:rFonts w:ascii="Arial" w:hAnsi="Arial" w:cs="Arial"/>
                <w:spacing w:val="-10"/>
                <w:lang w:val="en-US"/>
              </w:rPr>
              <w:t>IDT</w:t>
            </w:r>
            <w:r w:rsidRPr="00AE6421">
              <w:rPr>
                <w:rFonts w:ascii="Arial" w:hAnsi="Arial" w:cs="Arial"/>
                <w:spacing w:val="-10"/>
                <w:lang w:val="en-US"/>
              </w:rPr>
              <w:t>;</w:t>
            </w:r>
            <w:r w:rsidRPr="00AE6421">
              <w:rPr>
                <w:rFonts w:ascii="Arial" w:hAnsi="Arial" w:cs="Arial"/>
                <w:spacing w:val="-10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AE6421">
              <w:rPr>
                <w:rFonts w:ascii="Arial" w:hAnsi="Arial" w:cs="Arial"/>
                <w:lang w:val="en-US"/>
              </w:rPr>
              <w:t xml:space="preserve"> 60335-2-11:2019,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AE6421">
              <w:rPr>
                <w:rFonts w:ascii="Arial" w:hAnsi="Arial" w:cs="Arial"/>
                <w:lang w:val="en-US"/>
              </w:rPr>
              <w:t>)</w:t>
            </w:r>
          </w:p>
        </w:tc>
      </w:tr>
      <w:tr w:rsidR="00AE6421" w:rsidRPr="00AE6421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60335-2-11:2018 (EN 60335-2-11:2010; А11:2012;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:2015, IDT; </w:t>
            </w:r>
            <w:r>
              <w:rPr>
                <w:rFonts w:ascii="Arial" w:hAnsi="Arial" w:cs="Arial"/>
              </w:rPr>
              <w:br/>
              <w:t>IEC 60335-2-11:2008; А1:2012, MOD)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2-11. Додатковi вимоги до сушильних приладiв </w:t>
            </w:r>
            <w:proofErr w:type="gramStart"/>
            <w:r>
              <w:rPr>
                <w:rFonts w:ascii="Arial" w:hAnsi="Arial" w:cs="Arial"/>
              </w:rPr>
              <w:t>барабанного</w:t>
            </w:r>
            <w:proofErr w:type="gramEnd"/>
            <w:r>
              <w:rPr>
                <w:rFonts w:ascii="Arial" w:hAnsi="Arial" w:cs="Arial"/>
              </w:rPr>
              <w:t xml:space="preserve"> типу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AE6421" w:rsidRPr="00AE6421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60335-2-43:2015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побутов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аналогiчнi електричнi. Безпека. Частина 2-43. Додатковi вимоги до сушарок для одягу i до тримачiв для рушникiв </w:t>
            </w:r>
            <w:r>
              <w:rPr>
                <w:rFonts w:ascii="Arial" w:hAnsi="Arial" w:cs="Arial"/>
              </w:rPr>
              <w:br/>
              <w:t>(EN 60335-2-43:2003;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:2006; А2:2008,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6421" w:rsidRDefault="00AE642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0"/>
              </w:rPr>
              <w:t>ДСТУ EN IEC 60335-2-43:2022</w:t>
            </w:r>
            <w:r>
              <w:rPr>
                <w:rFonts w:ascii="Arial" w:hAnsi="Arial" w:cs="Arial"/>
                <w:spacing w:val="-10"/>
              </w:rPr>
              <w:br/>
            </w:r>
            <w:r>
              <w:rPr>
                <w:rFonts w:ascii="Arial" w:hAnsi="Arial" w:cs="Arial"/>
              </w:rPr>
              <w:t>(EN IEC 60335-2-43:2020; A11:2020; IDT;</w:t>
            </w:r>
            <w:r>
              <w:rPr>
                <w:rFonts w:ascii="Arial" w:hAnsi="Arial" w:cs="Arial"/>
              </w:rPr>
              <w:br/>
              <w:t>IEC 60335-2-43:2017; IDT) (метод перекладу)</w:t>
            </w:r>
          </w:p>
        </w:tc>
      </w:tr>
      <w:tr w:rsidR="00DD7E5C" w:rsidRPr="00DD7E5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62115:2015 </w:t>
            </w:r>
            <w:r>
              <w:rPr>
                <w:rFonts w:ascii="Arial" w:hAnsi="Arial" w:cs="Arial"/>
              </w:rPr>
              <w:br/>
              <w:t>(EN 62115:2005,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грашки електричнi. Безпека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62115:2022 </w:t>
            </w:r>
            <w:r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spacing w:val="-16"/>
                <w:lang w:val="en-US"/>
              </w:rPr>
              <w:t>EN IEC 62115:2020; A11:2020, IDT;</w:t>
            </w:r>
            <w:r>
              <w:rPr>
                <w:rFonts w:ascii="Arial" w:hAnsi="Arial" w:cs="Arial"/>
                <w:spacing w:val="-16"/>
                <w:lang w:val="en-US"/>
              </w:rPr>
              <w:br/>
              <w:t>IEC 62115:2017 + COR1:2019, IDT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DD7E5C" w:rsidRPr="00DD7E5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62115:2021 (EN IEC 62115:2020, IDT; IEC 62115:2017,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грашки електричнi. Безпека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62115:2022 </w:t>
            </w:r>
            <w:r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spacing w:val="-16"/>
                <w:lang w:val="en-US"/>
              </w:rPr>
              <w:t xml:space="preserve">EN IEC 62115:2020; A11:2020, IDT; </w:t>
            </w:r>
            <w:r>
              <w:rPr>
                <w:rFonts w:ascii="Arial" w:hAnsi="Arial" w:cs="Arial"/>
                <w:spacing w:val="-16"/>
                <w:lang w:val="en-US"/>
              </w:rPr>
              <w:br/>
              <w:t>IEC 62115:2017 + COR1:2019, IDT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DD7E5C" w:rsidRPr="00AE6421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7096:2015 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7096:2008,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Землерийно-транспортн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машини. Лабораторне оц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нювання вiбрацiї сидiння оператора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ISO 7096:2008,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ISO 7096:2021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 xml:space="preserve">(EN ISO 7096:2020, IDT;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 xml:space="preserve">ISO 7096:2020; IDT)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(метод перекладу)</w:t>
            </w:r>
          </w:p>
        </w:tc>
      </w:tr>
      <w:tr w:rsid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7096:2018 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7096:2008; </w:t>
            </w:r>
            <w:r>
              <w:rPr>
                <w:rFonts w:ascii="Arial" w:hAnsi="Arial" w:cs="Arial"/>
                <w:lang w:val="en-US"/>
              </w:rPr>
              <w:t>AC</w:t>
            </w:r>
            <w:r w:rsidRPr="00DD7E5C">
              <w:rPr>
                <w:rFonts w:ascii="Arial" w:hAnsi="Arial" w:cs="Arial"/>
                <w:lang w:val="en-US"/>
              </w:rPr>
              <w:t xml:space="preserve">:2009,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ISO</w:t>
            </w:r>
            <w:r w:rsidRPr="00DD7E5C">
              <w:rPr>
                <w:rFonts w:ascii="Arial" w:hAnsi="Arial" w:cs="Arial"/>
                <w:lang w:val="en-US"/>
              </w:rPr>
              <w:t xml:space="preserve"> 7096:2000,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Землерийно-транспортн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машини. Лабораторне оц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нювання вiбрацiї сидiння оператора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ISO 7096:2021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 xml:space="preserve">(EN ISO 7096:2020, IDT;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 xml:space="preserve">ISO 7096:2020; IDT)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(метод перекладу)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9239-1:2015 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9239-1:2010,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ISO</w:t>
            </w:r>
            <w:r w:rsidRPr="00DD7E5C">
              <w:rPr>
                <w:rFonts w:ascii="Arial" w:hAnsi="Arial" w:cs="Arial"/>
                <w:lang w:val="en-US"/>
              </w:rPr>
              <w:t xml:space="preserve"> 9239-1:2010,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Випробування покрив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в для пiдлоги щодо реакцiї на вогонь. Частина 1. Визначення поведiнки пiд час горiння iз застосуванням джерела </w:t>
            </w:r>
            <w:proofErr w:type="gramStart"/>
            <w:r>
              <w:rPr>
                <w:rFonts w:ascii="Arial" w:hAnsi="Arial" w:cs="Arial"/>
              </w:rPr>
              <w:t>теплового</w:t>
            </w:r>
            <w:proofErr w:type="gramEnd"/>
            <w:r>
              <w:rPr>
                <w:rFonts w:ascii="Arial" w:hAnsi="Arial" w:cs="Arial"/>
              </w:rPr>
              <w:t xml:space="preserve"> випромiнювання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9239-1:2022 (EN ISO 9239-1:2010, IDT; ISO 9239-1:2010, IDT)</w:t>
            </w:r>
          </w:p>
        </w:tc>
      </w:tr>
      <w:tr w:rsid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7E5C">
              <w:rPr>
                <w:rFonts w:ascii="Arial" w:hAnsi="Arial" w:cs="Arial"/>
                <w:lang w:val="en-US"/>
              </w:rPr>
              <w:t xml:space="preserve"> 71-2:2017 </w:t>
            </w:r>
            <w:r w:rsidRPr="00DD7E5C">
              <w:rPr>
                <w:rFonts w:ascii="Arial" w:hAnsi="Arial" w:cs="Arial"/>
                <w:lang w:val="en-US"/>
              </w:rPr>
              <w:br/>
            </w:r>
            <w:r w:rsidRPr="00DD7E5C">
              <w:rPr>
                <w:rFonts w:ascii="Arial" w:hAnsi="Arial" w:cs="Arial"/>
                <w:spacing w:val="-10"/>
                <w:lang w:val="en-US"/>
              </w:rPr>
              <w:t>(</w:t>
            </w:r>
            <w:r>
              <w:rPr>
                <w:rFonts w:ascii="Arial" w:hAnsi="Arial" w:cs="Arial"/>
                <w:spacing w:val="-10"/>
                <w:lang w:val="en-US"/>
              </w:rPr>
              <w:t>EN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t xml:space="preserve"> 71-2:2011 + </w:t>
            </w:r>
            <w:r>
              <w:rPr>
                <w:rFonts w:ascii="Arial" w:hAnsi="Arial" w:cs="Arial"/>
                <w:spacing w:val="-10"/>
                <w:lang w:val="en-US"/>
              </w:rPr>
              <w:t>A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t xml:space="preserve">1:2014, </w:t>
            </w:r>
            <w:r>
              <w:rPr>
                <w:rFonts w:ascii="Arial" w:hAnsi="Arial" w:cs="Arial"/>
                <w:spacing w:val="-10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iграшок. Частина 2. Займист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71-2:2022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71-2:2020, IDT)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1182:2016 (EN ISO 1182:2010,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Випробування вироб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 щодо реакцiї на вогонь. Випробування на негорюч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1182:2022 </w:t>
            </w:r>
            <w:r>
              <w:rPr>
                <w:rFonts w:ascii="Arial" w:hAnsi="Arial" w:cs="Arial"/>
                <w:lang w:val="uk-UA"/>
              </w:rPr>
              <w:br/>
            </w:r>
            <w:r w:rsidRPr="00DD7E5C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1182:2020,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ISO</w:t>
            </w:r>
            <w:r w:rsidRPr="00DD7E5C">
              <w:rPr>
                <w:rFonts w:ascii="Arial" w:hAnsi="Arial" w:cs="Arial"/>
                <w:lang w:val="en-US"/>
              </w:rPr>
              <w:t xml:space="preserve"> 1182:2020,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</w:tr>
      <w:tr w:rsid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Б В.1.1-15:2007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Захист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 пожежi. Перегородки. Метод випробування на вогнест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йкiсть (EN 1364-1:1999, NEQ)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1364-1:2022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1364-1:2015, IDT)</w:t>
            </w:r>
          </w:p>
        </w:tc>
      </w:tr>
      <w:tr w:rsid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Б В.1.1-17:2007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Захист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 пожежi. Вогнезахисн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покриття для будiвельних несучих металевих конструкцiй. Метод визначення вогнезахисної здатност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(ENV 13381-4:2002, NEQ)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13381-4:2022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13381-4:2013, IDT)</w:t>
            </w:r>
          </w:p>
        </w:tc>
      </w:tr>
      <w:tr w:rsid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Б В.1.1-9-2003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двiснi стелi. Метод випробування на вогнест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йкiсть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1364-2:2022 (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EN 1364-2:2018, IDT)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Б В.1.1-11:2005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Захист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 пожежi. Електричн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кабельнi лiнiї. Метод випробування на вогнестiйкiсть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7E5C">
              <w:rPr>
                <w:rFonts w:ascii="Arial" w:hAnsi="Arial" w:cs="Arial"/>
                <w:lang w:val="en-US"/>
              </w:rPr>
              <w:t xml:space="preserve"> 1366-11:2022 </w:t>
            </w:r>
            <w:r>
              <w:rPr>
                <w:rFonts w:ascii="Arial" w:hAnsi="Arial" w:cs="Arial"/>
                <w:lang w:val="uk-UA"/>
              </w:rPr>
              <w:br/>
            </w:r>
            <w:r w:rsidRPr="00DD7E5C">
              <w:rPr>
                <w:rFonts w:ascii="Arial" w:hAnsi="Arial" w:cs="Arial"/>
                <w:spacing w:val="-12"/>
                <w:lang w:val="en-US"/>
              </w:rPr>
              <w:t>(</w:t>
            </w:r>
            <w:r>
              <w:rPr>
                <w:rFonts w:ascii="Arial" w:hAnsi="Arial" w:cs="Arial"/>
                <w:spacing w:val="-12"/>
                <w:lang w:val="en-US"/>
              </w:rPr>
              <w:t>EN</w:t>
            </w:r>
            <w:r w:rsidRPr="00DD7E5C">
              <w:rPr>
                <w:rFonts w:ascii="Arial" w:hAnsi="Arial" w:cs="Arial"/>
                <w:spacing w:val="-12"/>
                <w:lang w:val="en-US"/>
              </w:rPr>
              <w:t xml:space="preserve"> 1366-11:2018 + </w:t>
            </w:r>
            <w:r>
              <w:rPr>
                <w:rFonts w:ascii="Arial" w:hAnsi="Arial" w:cs="Arial"/>
                <w:spacing w:val="-12"/>
                <w:lang w:val="en-US"/>
              </w:rPr>
              <w:t>A</w:t>
            </w:r>
            <w:r w:rsidRPr="00DD7E5C">
              <w:rPr>
                <w:rFonts w:ascii="Arial" w:hAnsi="Arial" w:cs="Arial"/>
                <w:spacing w:val="-12"/>
                <w:lang w:val="en-US"/>
              </w:rPr>
              <w:t xml:space="preserve">1:2021, </w:t>
            </w:r>
            <w:r>
              <w:rPr>
                <w:rFonts w:ascii="Arial" w:hAnsi="Arial" w:cs="Arial"/>
                <w:spacing w:val="-12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</w:tr>
      <w:tr w:rsid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170:2017 </w:t>
            </w:r>
            <w:r>
              <w:rPr>
                <w:rFonts w:ascii="Arial" w:hAnsi="Arial" w:cs="Arial"/>
              </w:rPr>
              <w:br/>
              <w:t>(EN 170:2002,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Засоби 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ндивiдуального захисту очей. 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льтри для захисту вiд ультрафiолетового випромiнювання. Вимоги до пропускання та рекомендац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ї щодо використання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170:2022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170:2017, IDT)</w:t>
            </w:r>
          </w:p>
        </w:tc>
      </w:tr>
      <w:tr w:rsid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14458:2007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Засоби 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ндивiдуального захисту очей. Захисн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щитки й маски для використання пожежниками та високоефективнi захиснi промисловi каски, що їх застосовують пожежники, служби швидкої допомоги та в надзвичайних ситуацiях </w:t>
            </w:r>
            <w:r>
              <w:rPr>
                <w:rFonts w:ascii="Arial" w:hAnsi="Arial" w:cs="Arial"/>
              </w:rPr>
              <w:br/>
              <w:t>(EN 14458:2004,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14458:2019 </w:t>
            </w:r>
            <w:r>
              <w:rPr>
                <w:rFonts w:ascii="Arial" w:hAnsi="Arial" w:cs="Arial"/>
              </w:rPr>
              <w:br/>
              <w:t xml:space="preserve">(EN 14458:2018, IDT) </w:t>
            </w:r>
            <w:r>
              <w:rPr>
                <w:rFonts w:ascii="Arial" w:hAnsi="Arial" w:cs="Arial"/>
              </w:rPr>
              <w:br/>
              <w:t>(метод перекладу)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405:2003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Засоби 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ндивiдуального захисту органiв дихання.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вмаски фiльтрувальнi з клапанами для захисту вiд газiв або газiв i аерозолiв. Вимоги, випробовування, марковання (EN 405:2001,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7E5C">
              <w:rPr>
                <w:rFonts w:ascii="Arial" w:hAnsi="Arial" w:cs="Arial"/>
                <w:lang w:val="en-US"/>
              </w:rPr>
              <w:t xml:space="preserve"> 405:2022 </w:t>
            </w:r>
            <w:r w:rsidRPr="00DD7E5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7E5C">
              <w:rPr>
                <w:rFonts w:ascii="Arial" w:hAnsi="Arial" w:cs="Arial"/>
                <w:lang w:val="en-US"/>
              </w:rPr>
              <w:t xml:space="preserve"> 405:2001+</w:t>
            </w:r>
            <w:r>
              <w:rPr>
                <w:rFonts w:ascii="Arial" w:hAnsi="Arial" w:cs="Arial"/>
                <w:lang w:val="en-US"/>
              </w:rPr>
              <w:t>A</w:t>
            </w:r>
            <w:r w:rsidRPr="00DD7E5C">
              <w:rPr>
                <w:rFonts w:ascii="Arial" w:hAnsi="Arial" w:cs="Arial"/>
                <w:lang w:val="en-US"/>
              </w:rPr>
              <w:t xml:space="preserve">1:2009,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</w:tr>
      <w:tr w:rsid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t xml:space="preserve">ДСТУ </w:t>
            </w:r>
            <w:r>
              <w:rPr>
                <w:rFonts w:ascii="Arial" w:hAnsi="Arial" w:cs="Arial"/>
                <w:lang w:val="en-US"/>
              </w:rPr>
              <w:t>EN</w:t>
            </w:r>
            <w:r>
              <w:rPr>
                <w:rFonts w:ascii="Arial" w:hAnsi="Arial" w:cs="Arial"/>
              </w:rPr>
              <w:t xml:space="preserve"> 14143:2008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Засоби 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ндивiдуального захисту органiв дихання. Апарати дихальн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пiдводнi автономнi регенерувальнi. Вимоги, випробування, маркування (EN 14143:2003,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14143:2021 </w:t>
            </w:r>
            <w:r>
              <w:rPr>
                <w:rFonts w:ascii="Arial" w:hAnsi="Arial" w:cs="Arial"/>
              </w:rPr>
              <w:br/>
              <w:t xml:space="preserve">(EN 14143:2013, IDT) </w:t>
            </w:r>
            <w:r>
              <w:rPr>
                <w:rFonts w:ascii="Arial" w:hAnsi="Arial" w:cs="Arial"/>
              </w:rPr>
              <w:br/>
              <w:t>(метод перекладу)</w:t>
            </w:r>
          </w:p>
        </w:tc>
      </w:tr>
      <w:tr w:rsid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358:2017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358:1999,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ндивiдуальне спорядження для захисту вiд падiння з висоти. Пояси для утримування i обмежування та утримувальн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стропи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358:2022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358:2018, IDT)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</w:t>
            </w:r>
            <w:r>
              <w:rPr>
                <w:rFonts w:ascii="Arial" w:hAnsi="Arial" w:cs="Arial"/>
                <w:lang w:val="en-US"/>
              </w:rPr>
              <w:t>OIML R</w:t>
            </w:r>
            <w:r>
              <w:rPr>
                <w:rFonts w:ascii="Arial" w:hAnsi="Arial" w:cs="Arial"/>
              </w:rPr>
              <w:t xml:space="preserve"> 59:2014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Вологом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ри для зернових та ол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йних культур (</w:t>
            </w:r>
            <w:r>
              <w:rPr>
                <w:rFonts w:ascii="Arial" w:hAnsi="Arial" w:cs="Arial"/>
                <w:lang w:val="en-US"/>
              </w:rPr>
              <w:t>OIML</w:t>
            </w:r>
            <w:r w:rsidRPr="00DD7E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</w:rPr>
              <w:t xml:space="preserve"> 59, </w:t>
            </w:r>
            <w:proofErr w:type="gramStart"/>
            <w:r>
              <w:rPr>
                <w:rFonts w:ascii="Arial" w:hAnsi="Arial" w:cs="Arial"/>
              </w:rPr>
              <w:t>е</w:t>
            </w:r>
            <w:proofErr w:type="gramEnd"/>
            <w:r>
              <w:rPr>
                <w:rFonts w:ascii="Arial" w:hAnsi="Arial" w:cs="Arial"/>
                <w:lang w:val="en-US"/>
              </w:rPr>
              <w:t>dition</w:t>
            </w:r>
            <w:r>
              <w:rPr>
                <w:rFonts w:ascii="Arial" w:hAnsi="Arial" w:cs="Arial"/>
              </w:rPr>
              <w:t xml:space="preserve"> 1984, </w:t>
            </w:r>
            <w:r>
              <w:rPr>
                <w:rFonts w:ascii="Arial" w:hAnsi="Arial" w:cs="Arial"/>
                <w:lang w:val="en-US"/>
              </w:rPr>
              <w:t>IDT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OIML R 59-2:2022 (OIML R 59-2:2016, IDT)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OIML R 117-1:2014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Динам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 вимiрювальнi системи для рiдин, iнших, нiж вода. Частина 1. Метролог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чнi та технiчнi вимоги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(OIML R 117-1, edition 2007,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OIML R</w:t>
            </w:r>
            <w:r w:rsidRPr="00DD7E5C">
              <w:rPr>
                <w:rFonts w:ascii="Arial" w:hAnsi="Arial" w:cs="Arial"/>
                <w:lang w:val="en-US"/>
              </w:rPr>
              <w:t xml:space="preserve"> 117-1:2022 (</w:t>
            </w:r>
            <w:r>
              <w:rPr>
                <w:rFonts w:ascii="Arial" w:hAnsi="Arial" w:cs="Arial"/>
                <w:lang w:val="en-US"/>
              </w:rPr>
              <w:t>OIML R</w:t>
            </w:r>
            <w:r w:rsidRPr="00DD7E5C">
              <w:rPr>
                <w:rFonts w:ascii="Arial" w:hAnsi="Arial" w:cs="Arial"/>
                <w:lang w:val="en-US"/>
              </w:rPr>
              <w:t xml:space="preserve"> 117-1:2019,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20361:2016 (</w:t>
            </w:r>
            <w:r>
              <w:rPr>
                <w:rFonts w:ascii="Arial" w:hAnsi="Arial" w:cs="Arial"/>
                <w:lang w:val="en-US"/>
              </w:rPr>
              <w:t>EN ISO 20361:2015, IDT; ISO 20361:2015,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Насоси г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дравлiчнi та насоснi агрегати. Правила випробування на шум. Класи точност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2 та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20361:2022 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20361:2019, </w:t>
            </w:r>
            <w:r>
              <w:rPr>
                <w:rFonts w:ascii="Arial" w:hAnsi="Arial" w:cs="Arial"/>
                <w:lang w:val="en-US"/>
              </w:rPr>
              <w:t>A</w:t>
            </w:r>
            <w:r w:rsidRPr="00DD7E5C">
              <w:rPr>
                <w:rFonts w:ascii="Arial" w:hAnsi="Arial" w:cs="Arial"/>
                <w:lang w:val="en-US"/>
              </w:rPr>
              <w:t xml:space="preserve">11:2020,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ISO</w:t>
            </w:r>
            <w:r w:rsidRPr="00DD7E5C">
              <w:rPr>
                <w:rFonts w:ascii="Arial" w:hAnsi="Arial" w:cs="Arial"/>
                <w:lang w:val="en-US"/>
              </w:rPr>
              <w:t xml:space="preserve"> 20361:2019,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20361:2016 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20361:2015,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ISO</w:t>
            </w:r>
            <w:r w:rsidRPr="00DD7E5C">
              <w:rPr>
                <w:rFonts w:ascii="Arial" w:hAnsi="Arial" w:cs="Arial"/>
                <w:lang w:val="en-US"/>
              </w:rPr>
              <w:t xml:space="preserve"> 20361:2015,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Насоси та насосн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агрегати рiдиннi. Норми та правила випробування на шум. 2-й та 3-й класи точност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20361:2022 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20361:2019, </w:t>
            </w:r>
            <w:r>
              <w:rPr>
                <w:rFonts w:ascii="Arial" w:hAnsi="Arial" w:cs="Arial"/>
                <w:lang w:val="en-US"/>
              </w:rPr>
              <w:t>A</w:t>
            </w:r>
            <w:r w:rsidRPr="00DD7E5C">
              <w:rPr>
                <w:rFonts w:ascii="Arial" w:hAnsi="Arial" w:cs="Arial"/>
                <w:lang w:val="en-US"/>
              </w:rPr>
              <w:t xml:space="preserve">11:2020,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ISO</w:t>
            </w:r>
            <w:r w:rsidRPr="00DD7E5C">
              <w:rPr>
                <w:rFonts w:ascii="Arial" w:hAnsi="Arial" w:cs="Arial"/>
                <w:lang w:val="en-US"/>
              </w:rPr>
              <w:t xml:space="preserve"> 20361:2019,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20361:2021 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20361:2019,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ISO</w:t>
            </w:r>
            <w:r w:rsidRPr="00DD7E5C">
              <w:rPr>
                <w:rFonts w:ascii="Arial" w:hAnsi="Arial" w:cs="Arial"/>
                <w:lang w:val="en-US"/>
              </w:rPr>
              <w:t xml:space="preserve"> 20361:2019,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Насоси i насосн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гiдравлiчнi агрегати. Правила випробування на шум. Ступен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точностi 2 та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20361:2022 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DD7E5C">
              <w:rPr>
                <w:rFonts w:ascii="Arial" w:hAnsi="Arial" w:cs="Arial"/>
                <w:lang w:val="en-US"/>
              </w:rPr>
              <w:t xml:space="preserve"> 20361:2019, </w:t>
            </w:r>
            <w:r>
              <w:rPr>
                <w:rFonts w:ascii="Arial" w:hAnsi="Arial" w:cs="Arial"/>
                <w:lang w:val="en-US"/>
              </w:rPr>
              <w:t>A</w:t>
            </w:r>
            <w:r w:rsidRPr="00DD7E5C">
              <w:rPr>
                <w:rFonts w:ascii="Arial" w:hAnsi="Arial" w:cs="Arial"/>
                <w:lang w:val="en-US"/>
              </w:rPr>
              <w:t xml:space="preserve">11:2020,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ISO</w:t>
            </w:r>
            <w:r w:rsidRPr="00DD7E5C">
              <w:rPr>
                <w:rFonts w:ascii="Arial" w:hAnsi="Arial" w:cs="Arial"/>
                <w:lang w:val="en-US"/>
              </w:rPr>
              <w:t xml:space="preserve"> 20361:2019,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60051-6:2015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60051-6:1989,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прямої 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ї електровимiрювальнi аналоговi, показувальнi та допомiжнi частини до них. Частина 6. Спец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альнi вимоги до омметрiв i вимiрювачiв провiдностi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60051-6:2022 (EN IEC 60051-6:2018, IDT; IEC 60051-6:2017, IDT)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60051-8:2015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60051-8:1989,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прямої 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ї електровимiрювальнi аналоговi, показувальнi та допомiжнi частини до них. Частина 8. Спец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альнi вимоги до допомiжних частин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60051-8:2022 (EN IEC 60051-8:2018, IDT; IEC 60051-8:2017, IDT)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61326-2-6:2014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Електричне устатковання для вимiрювання, керування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застосування. Вимоги до електромагн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тної сумiсностi. Частина 2-6. Особлив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медичного обладнання для дiагностики in vitro (EN 61326-2-6:2013,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DD7E5C">
              <w:rPr>
                <w:rFonts w:ascii="Arial" w:hAnsi="Arial" w:cs="Arial"/>
                <w:lang w:val="en-US"/>
              </w:rPr>
              <w:t xml:space="preserve"> 61326-2-6:2019 </w:t>
            </w:r>
            <w:r w:rsidRPr="00DD7E5C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7E5C">
              <w:rPr>
                <w:rFonts w:ascii="Arial" w:hAnsi="Arial" w:cs="Arial"/>
                <w:lang w:val="en-US"/>
              </w:rPr>
              <w:t xml:space="preserve"> 61326-2-6:2021,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 xml:space="preserve">; </w:t>
            </w:r>
            <w:r w:rsidRPr="00DD7E5C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DD7E5C">
              <w:rPr>
                <w:rFonts w:ascii="Arial" w:hAnsi="Arial" w:cs="Arial"/>
                <w:lang w:val="en-US"/>
              </w:rPr>
              <w:t xml:space="preserve"> 61326-2-6:2020,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>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61010-2-081:2015 (EN 61010-2-081:2002,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безпеки до електричного устатковання для вимiрювання, керування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застосування. Частина 2-081. Додатковi вимоги до </w:t>
            </w:r>
            <w:proofErr w:type="gramStart"/>
            <w:r>
              <w:rPr>
                <w:rFonts w:ascii="Arial" w:hAnsi="Arial" w:cs="Arial"/>
              </w:rPr>
              <w:t>автоматичного</w:t>
            </w:r>
            <w:proofErr w:type="gramEnd"/>
            <w:r>
              <w:rPr>
                <w:rFonts w:ascii="Arial" w:hAnsi="Arial" w:cs="Arial"/>
              </w:rPr>
              <w:t xml:space="preserve"> й напiвавтоматичного лабораторного устатковання для аналiзування та iнших потреб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10"/>
              </w:rPr>
              <w:t>ДСТУ</w:t>
            </w:r>
            <w:r>
              <w:rPr>
                <w:rFonts w:ascii="Arial" w:hAnsi="Arial" w:cs="Arial"/>
                <w:spacing w:val="-10"/>
                <w:lang w:val="en-US"/>
              </w:rPr>
              <w:t xml:space="preserve"> EN IEC 61010-2-081:2022 </w:t>
            </w:r>
            <w:r>
              <w:rPr>
                <w:rFonts w:ascii="Arial" w:hAnsi="Arial" w:cs="Arial"/>
                <w:spacing w:val="-10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spacing w:val="-10"/>
                <w:lang w:val="en-US"/>
              </w:rPr>
              <w:t>EN IEC 61010-2-081:2020, IDT;</w:t>
            </w:r>
            <w:r>
              <w:rPr>
                <w:rFonts w:ascii="Arial" w:hAnsi="Arial" w:cs="Arial"/>
                <w:spacing w:val="-10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61010-2-081:2019, IDT)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7E5C">
              <w:rPr>
                <w:rFonts w:ascii="Arial" w:hAnsi="Arial" w:cs="Arial"/>
                <w:lang w:val="en-US"/>
              </w:rPr>
              <w:t xml:space="preserve"> 61010-2-081:2017 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7E5C">
              <w:rPr>
                <w:rFonts w:ascii="Arial" w:hAnsi="Arial" w:cs="Arial"/>
                <w:lang w:val="en-US"/>
              </w:rPr>
              <w:t xml:space="preserve"> 61010-2-081:2015,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IEC 61010-2-081:2015,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2-081. Додатковi вимоги до </w:t>
            </w:r>
            <w:proofErr w:type="gramStart"/>
            <w:r>
              <w:rPr>
                <w:rFonts w:ascii="Arial" w:hAnsi="Arial" w:cs="Arial"/>
              </w:rPr>
              <w:t>автоматичного</w:t>
            </w:r>
            <w:proofErr w:type="gramEnd"/>
            <w:r>
              <w:rPr>
                <w:rFonts w:ascii="Arial" w:hAnsi="Arial" w:cs="Arial"/>
              </w:rPr>
              <w:t xml:space="preserve"> й напiвавтоматичного устатковання для аналiзування та iнших потреб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8"/>
              </w:rPr>
              <w:t>ДСТУ</w:t>
            </w:r>
            <w:r>
              <w:rPr>
                <w:rFonts w:ascii="Arial" w:hAnsi="Arial" w:cs="Arial"/>
                <w:spacing w:val="-8"/>
                <w:lang w:val="en-US"/>
              </w:rPr>
              <w:t xml:space="preserve"> EN IEC 61010-2-081:2022</w:t>
            </w:r>
            <w:r>
              <w:rPr>
                <w:rFonts w:ascii="Arial" w:hAnsi="Arial" w:cs="Arial"/>
                <w:spacing w:val="-8"/>
                <w:lang w:val="uk-UA"/>
              </w:rPr>
              <w:br/>
            </w:r>
            <w:r>
              <w:rPr>
                <w:rFonts w:ascii="Arial" w:hAnsi="Arial" w:cs="Arial"/>
                <w:spacing w:val="-8"/>
                <w:lang w:val="en-US"/>
              </w:rPr>
              <w:t>(EN IEC 61010-2-081:2020, IDT;</w:t>
            </w:r>
            <w:r>
              <w:rPr>
                <w:rFonts w:ascii="Arial" w:hAnsi="Arial" w:cs="Arial"/>
                <w:spacing w:val="-8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61010-2-081:2019, IDT)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10"/>
              </w:rPr>
              <w:t>ДСТУ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0"/>
                <w:lang w:val="en-US"/>
              </w:rPr>
              <w:t>EN IEC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t xml:space="preserve"> 62841-3-9:2021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br/>
              <w:t>(</w:t>
            </w:r>
            <w:r>
              <w:rPr>
                <w:rFonts w:ascii="Arial" w:hAnsi="Arial" w:cs="Arial"/>
                <w:spacing w:val="-10"/>
                <w:lang w:val="en-US"/>
              </w:rPr>
              <w:t>EN IEC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t xml:space="preserve"> 62841-3-9:2020, </w:t>
            </w:r>
            <w:r>
              <w:rPr>
                <w:rFonts w:ascii="Arial" w:hAnsi="Arial" w:cs="Arial"/>
                <w:spacing w:val="-10"/>
                <w:lang w:val="en-US"/>
              </w:rPr>
              <w:t>IDT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t>;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 62841-3-9:2020,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нструменти ручнi електромеханiчнi, переноснi iнструменти i машини для газонiв та садiв. Безпека. Частина 3-9.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переносних пил для рiзання пiд кутом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62841-3-9:2022 (EN IEC 62841-3-9:2020; A11:2020, IDT;</w:t>
            </w:r>
            <w:r>
              <w:rPr>
                <w:rFonts w:ascii="Arial" w:hAnsi="Arial" w:cs="Arial"/>
                <w:lang w:val="en-US"/>
              </w:rPr>
              <w:br/>
              <w:t>IEC 62841-3-9:2020, IDT)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EN 60320-2-4:2019 (EN 60320-2-4:2006; </w:t>
            </w:r>
            <w:r>
              <w:rPr>
                <w:rFonts w:ascii="Arial" w:hAnsi="Arial" w:cs="Arial"/>
              </w:rPr>
              <w:t>А</w:t>
            </w:r>
            <w:proofErr w:type="gramStart"/>
            <w:r w:rsidRPr="00DD7E5C">
              <w:rPr>
                <w:rFonts w:ascii="Arial" w:hAnsi="Arial" w:cs="Arial"/>
                <w:lang w:val="en-US"/>
              </w:rPr>
              <w:t>1</w:t>
            </w:r>
            <w:proofErr w:type="gramEnd"/>
            <w:r w:rsidRPr="00DD7E5C">
              <w:rPr>
                <w:rFonts w:ascii="Arial" w:hAnsi="Arial" w:cs="Arial"/>
                <w:lang w:val="en-US"/>
              </w:rPr>
              <w:t xml:space="preserve">:2009, IDT; </w:t>
            </w:r>
            <w:r>
              <w:rPr>
                <w:rFonts w:ascii="Arial" w:hAnsi="Arial" w:cs="Arial"/>
                <w:lang w:val="uk-UA"/>
              </w:rPr>
              <w:br/>
            </w:r>
            <w:r w:rsidRPr="00DD7E5C">
              <w:rPr>
                <w:rFonts w:ascii="Arial" w:hAnsi="Arial" w:cs="Arial"/>
                <w:lang w:val="en-US"/>
              </w:rPr>
              <w:t>IEC 60320-2-4:2005; AMD1:2009,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'єднувачi для електроприладiв побутової та аналогiчної загальної призначеностi. Частина 2-4. </w:t>
            </w: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>'єднувачi, залежнi вiд ваги приєднуваного електроприладу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IEC 60320-2-4:2022 (EN IEC 60320-2-4:2021, IDT; IEC 60320-2-4:2018; IDT) (метод перекладу)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60320-2-1:2015 (EN 60320-2-1:2000,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'єднувачi для побутових електроприладiв домашнього та аналогiчного загального призначення. Частина 2-1. </w:t>
            </w: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>'єднувачi для швацьких машин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60320-2-1:2022 (EN IEC 60320-2-1:2021, IDT; IEC 60320-2-1:2018, IDT)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61010-2-081:2015 (EN 61010-2-081:2002,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безпеки до електричного устатковання для вимiрювання, керування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застосування. Частина 2-081. Додатковi вимоги до </w:t>
            </w:r>
            <w:proofErr w:type="gramStart"/>
            <w:r>
              <w:rPr>
                <w:rFonts w:ascii="Arial" w:hAnsi="Arial" w:cs="Arial"/>
              </w:rPr>
              <w:t>автоматичного</w:t>
            </w:r>
            <w:proofErr w:type="gramEnd"/>
            <w:r>
              <w:rPr>
                <w:rFonts w:ascii="Arial" w:hAnsi="Arial" w:cs="Arial"/>
              </w:rPr>
              <w:t xml:space="preserve"> й напiвавтоматичного лабораторного устатковання для аналiзування та iнших потреб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10"/>
              </w:rPr>
              <w:t>ДСТУ</w:t>
            </w:r>
            <w:r>
              <w:rPr>
                <w:rFonts w:ascii="Arial" w:hAnsi="Arial" w:cs="Arial"/>
                <w:spacing w:val="-10"/>
                <w:lang w:val="en-US"/>
              </w:rPr>
              <w:t xml:space="preserve"> EN IEC 61010-2-081:2022 </w:t>
            </w:r>
            <w:r>
              <w:rPr>
                <w:rFonts w:ascii="Arial" w:hAnsi="Arial" w:cs="Arial"/>
                <w:spacing w:val="-10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spacing w:val="-10"/>
                <w:lang w:val="en-US"/>
              </w:rPr>
              <w:t>EN IEC 61010-2-081:2020, IDT;</w:t>
            </w:r>
            <w:r>
              <w:rPr>
                <w:rFonts w:ascii="Arial" w:hAnsi="Arial" w:cs="Arial"/>
                <w:spacing w:val="-10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61010-2-081:2019, IDT)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7E5C">
              <w:rPr>
                <w:rFonts w:ascii="Arial" w:hAnsi="Arial" w:cs="Arial"/>
                <w:lang w:val="en-US"/>
              </w:rPr>
              <w:t xml:space="preserve"> 61010-2-081:2017 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7E5C">
              <w:rPr>
                <w:rFonts w:ascii="Arial" w:hAnsi="Arial" w:cs="Arial"/>
                <w:lang w:val="en-US"/>
              </w:rPr>
              <w:t xml:space="preserve"> 61010-2-081:2015,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7E5C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IEC 61010-2-081:2015,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Вимоги щодо безпечностi контрольно-вимiрювального та </w:t>
            </w:r>
            <w:proofErr w:type="gramStart"/>
            <w:r>
              <w:rPr>
                <w:rFonts w:ascii="Arial" w:hAnsi="Arial" w:cs="Arial"/>
              </w:rPr>
              <w:t>лабораторного</w:t>
            </w:r>
            <w:proofErr w:type="gramEnd"/>
            <w:r>
              <w:rPr>
                <w:rFonts w:ascii="Arial" w:hAnsi="Arial" w:cs="Arial"/>
              </w:rPr>
              <w:t xml:space="preserve"> електричного устатковання. Частина 2-081. Додатковi вимоги до </w:t>
            </w:r>
            <w:proofErr w:type="gramStart"/>
            <w:r>
              <w:rPr>
                <w:rFonts w:ascii="Arial" w:hAnsi="Arial" w:cs="Arial"/>
              </w:rPr>
              <w:t>автоматичного</w:t>
            </w:r>
            <w:proofErr w:type="gramEnd"/>
            <w:r>
              <w:rPr>
                <w:rFonts w:ascii="Arial" w:hAnsi="Arial" w:cs="Arial"/>
              </w:rPr>
              <w:t xml:space="preserve"> й напiвавтоматичного устатковання для аналiзування та iнших потреб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8"/>
              </w:rPr>
              <w:t>ДСТУ</w:t>
            </w:r>
            <w:r>
              <w:rPr>
                <w:rFonts w:ascii="Arial" w:hAnsi="Arial" w:cs="Arial"/>
                <w:spacing w:val="-8"/>
                <w:lang w:val="en-US"/>
              </w:rPr>
              <w:t xml:space="preserve"> EN IEC 61010-2-081:2022</w:t>
            </w:r>
            <w:r>
              <w:rPr>
                <w:rFonts w:ascii="Arial" w:hAnsi="Arial" w:cs="Arial"/>
                <w:spacing w:val="-8"/>
                <w:lang w:val="uk-UA"/>
              </w:rPr>
              <w:br/>
            </w:r>
            <w:r>
              <w:rPr>
                <w:rFonts w:ascii="Arial" w:hAnsi="Arial" w:cs="Arial"/>
                <w:spacing w:val="-8"/>
                <w:lang w:val="en-US"/>
              </w:rPr>
              <w:t>(EN IEC 61010-2-081:2020, IDT;</w:t>
            </w:r>
            <w:r>
              <w:rPr>
                <w:rFonts w:ascii="Arial" w:hAnsi="Arial" w:cs="Arial"/>
                <w:spacing w:val="-8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 61010-2-081:2019, IDT)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10"/>
              </w:rPr>
              <w:t>ДСТУ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10"/>
                <w:lang w:val="en-US"/>
              </w:rPr>
              <w:t>EN IEC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t xml:space="preserve"> 62841-3-9:2021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br/>
              <w:t>(</w:t>
            </w:r>
            <w:r>
              <w:rPr>
                <w:rFonts w:ascii="Arial" w:hAnsi="Arial" w:cs="Arial"/>
                <w:spacing w:val="-10"/>
                <w:lang w:val="en-US"/>
              </w:rPr>
              <w:t>EN IEC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t xml:space="preserve"> 62841-3-9:2020, </w:t>
            </w:r>
            <w:r>
              <w:rPr>
                <w:rFonts w:ascii="Arial" w:hAnsi="Arial" w:cs="Arial"/>
                <w:spacing w:val="-10"/>
                <w:lang w:val="en-US"/>
              </w:rPr>
              <w:t>IDT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t>;</w:t>
            </w:r>
            <w:r w:rsidRPr="00DD7E5C">
              <w:rPr>
                <w:rFonts w:ascii="Arial" w:hAnsi="Arial" w:cs="Arial"/>
                <w:spacing w:val="-10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 62841-3-9:2020,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нструменти ручнi електромеханiчнi, переноснi iнструменти i машини для газонiв та садiв. Безпека. Частина 3-9.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переносних пил для рiзання пiд кутом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62841-3-9:2022 (EN IEC 62841-3-9:2020; A11:2020, IDT;</w:t>
            </w:r>
            <w:r>
              <w:rPr>
                <w:rFonts w:ascii="Arial" w:hAnsi="Arial" w:cs="Arial"/>
                <w:lang w:val="en-US"/>
              </w:rPr>
              <w:br/>
              <w:t>IEC 62841-3-9:2020, IDT)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P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7E5C">
              <w:rPr>
                <w:rFonts w:ascii="Arial" w:hAnsi="Arial" w:cs="Arial"/>
                <w:lang w:val="en-US"/>
              </w:rPr>
              <w:t xml:space="preserve"> EN 60320-2-4:2019 (EN 60320-2-4:2006; </w:t>
            </w:r>
            <w:r>
              <w:rPr>
                <w:rFonts w:ascii="Arial" w:hAnsi="Arial" w:cs="Arial"/>
              </w:rPr>
              <w:t>А</w:t>
            </w:r>
            <w:proofErr w:type="gramStart"/>
            <w:r w:rsidRPr="00DD7E5C">
              <w:rPr>
                <w:rFonts w:ascii="Arial" w:hAnsi="Arial" w:cs="Arial"/>
                <w:lang w:val="en-US"/>
              </w:rPr>
              <w:t>1</w:t>
            </w:r>
            <w:proofErr w:type="gramEnd"/>
            <w:r w:rsidRPr="00DD7E5C">
              <w:rPr>
                <w:rFonts w:ascii="Arial" w:hAnsi="Arial" w:cs="Arial"/>
                <w:lang w:val="en-US"/>
              </w:rPr>
              <w:t xml:space="preserve">:2009, IDT; </w:t>
            </w:r>
            <w:r>
              <w:rPr>
                <w:rFonts w:ascii="Arial" w:hAnsi="Arial" w:cs="Arial"/>
                <w:lang w:val="uk-UA"/>
              </w:rPr>
              <w:br/>
            </w:r>
            <w:r w:rsidRPr="00DD7E5C">
              <w:rPr>
                <w:rFonts w:ascii="Arial" w:hAnsi="Arial" w:cs="Arial"/>
                <w:lang w:val="en-US"/>
              </w:rPr>
              <w:t>IEC 60320-2-4:2005; AMD1:2009,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'єднувачi для електроприладiв побутової та аналогiчної загальної призначеностi. Частина 2-4. </w:t>
            </w: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>'єднувачi, залежнi вiд ваги приєднуваного електроприладу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IEC 60320-2-4:2022 (EN IEC 60320-2-4:2021, IDT; IEC 60320-2-4:2018; IDT) (метод перекладу)</w:t>
            </w:r>
          </w:p>
        </w:tc>
      </w:tr>
      <w:tr w:rsidR="00DD7E5C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60320-2-1:2015 (EN 60320-2-1:2000,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 xml:space="preserve">'єднувачi для побутових електроприладiв домашнього та аналогiчного загального призначення. Частина 2-1. </w:t>
            </w:r>
            <w:proofErr w:type="gramStart"/>
            <w:r>
              <w:rPr>
                <w:rFonts w:ascii="Arial" w:hAnsi="Arial" w:cs="Arial"/>
              </w:rPr>
              <w:t>З</w:t>
            </w:r>
            <w:proofErr w:type="gramEnd"/>
            <w:r>
              <w:rPr>
                <w:rFonts w:ascii="Arial" w:hAnsi="Arial" w:cs="Arial"/>
              </w:rPr>
              <w:t>'єднувачi для швацьких машин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7E5C" w:rsidRDefault="00DD7E5C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60320-2-1:2022 (EN IEC 60320-2-1:2021, IDT; IEC 60320-2-1:2018, IDT)</w:t>
            </w:r>
          </w:p>
        </w:tc>
      </w:tr>
      <w:tr w:rsidR="00DD2846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ДСТУ</w:t>
            </w:r>
            <w:r>
              <w:rPr>
                <w:rFonts w:ascii="Arial" w:hAnsi="Arial" w:cs="Arial"/>
                <w:lang w:val="en-US"/>
              </w:rPr>
              <w:t xml:space="preserve"> EN 61058-2-1:2017 (EN 61058-2-1:2011, IDT; IEC 61058-2-1:2010,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Вимикач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для електричних побутових приладiв. Частина 2-1.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шнурових вимикачiв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61058-2-1:2022 (EN IEC 61058-2-1:2021, IDT; IEC 61058-2-1:2018, IDT)</w:t>
            </w:r>
          </w:p>
        </w:tc>
      </w:tr>
      <w:tr w:rsidR="00DD2846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61058-2-4:2017 (EN 61058-2-4:2005, IDT; IEC 61058-2-4:1995 + A1:2003,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Вимикач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для електричних побутових приладiв. Частина 2-4.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незалежно установлених вимикачiв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61058-2-4:2022 (EN IEC 61058-2-4:2021, IDT; IEC 61058-2-4:2018, IDT)</w:t>
            </w:r>
          </w:p>
        </w:tc>
      </w:tr>
      <w:tr w:rsidR="00DD2846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P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pacing w:val="-6"/>
              </w:rPr>
              <w:t>ДСТУ</w:t>
            </w:r>
            <w:r w:rsidRPr="00DD2846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lang w:val="en-US"/>
              </w:rPr>
              <w:t>EN IEC</w:t>
            </w:r>
            <w:r w:rsidRPr="00DD2846">
              <w:rPr>
                <w:rFonts w:ascii="Arial" w:hAnsi="Arial" w:cs="Arial"/>
                <w:spacing w:val="-6"/>
                <w:lang w:val="en-US"/>
              </w:rPr>
              <w:t xml:space="preserve"> 61058-2-4:2019</w:t>
            </w:r>
            <w:r>
              <w:rPr>
                <w:rFonts w:ascii="Arial" w:hAnsi="Arial" w:cs="Arial"/>
                <w:spacing w:val="-6"/>
                <w:lang w:val="uk-UA"/>
              </w:rPr>
              <w:br/>
            </w:r>
            <w:r w:rsidRPr="00DD2846">
              <w:rPr>
                <w:rFonts w:ascii="Arial" w:hAnsi="Arial" w:cs="Arial"/>
                <w:spacing w:val="-8"/>
                <w:lang w:val="en-US"/>
              </w:rPr>
              <w:t>(</w:t>
            </w:r>
            <w:r>
              <w:rPr>
                <w:rFonts w:ascii="Arial" w:hAnsi="Arial" w:cs="Arial"/>
                <w:spacing w:val="-8"/>
                <w:lang w:val="en-US"/>
              </w:rPr>
              <w:t>EN IEC</w:t>
            </w:r>
            <w:r w:rsidRPr="00DD2846">
              <w:rPr>
                <w:rFonts w:ascii="Arial" w:hAnsi="Arial" w:cs="Arial"/>
                <w:spacing w:val="-8"/>
                <w:lang w:val="en-US"/>
              </w:rPr>
              <w:t xml:space="preserve"> 61058-2-4:2018, </w:t>
            </w:r>
            <w:r>
              <w:rPr>
                <w:rFonts w:ascii="Arial" w:hAnsi="Arial" w:cs="Arial"/>
                <w:spacing w:val="-8"/>
                <w:lang w:val="en-US"/>
              </w:rPr>
              <w:t>IDT</w:t>
            </w:r>
            <w:r w:rsidRPr="00DD2846">
              <w:rPr>
                <w:rFonts w:ascii="Arial" w:hAnsi="Arial" w:cs="Arial"/>
                <w:spacing w:val="-8"/>
                <w:lang w:val="en-US"/>
              </w:rPr>
              <w:t xml:space="preserve">; </w:t>
            </w:r>
            <w:r>
              <w:rPr>
                <w:rFonts w:ascii="Arial" w:hAnsi="Arial" w:cs="Arial"/>
                <w:spacing w:val="-8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DD2846">
              <w:rPr>
                <w:rFonts w:ascii="Arial" w:hAnsi="Arial" w:cs="Arial"/>
                <w:lang w:val="en-US"/>
              </w:rPr>
              <w:t xml:space="preserve"> 61058-2-4:2018,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2846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Вимикач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для електричних побутових приладiв. Частина 2-4.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незалежно установлених вимикачiв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284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 61058-2-4:2022 (EN IEC 61058-2-4:2021, IDT; IEC 61058-2-4:2018, IDT)</w:t>
            </w:r>
          </w:p>
        </w:tc>
      </w:tr>
      <w:tr w:rsidR="00DD2846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61058-2-5:2014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Перемикач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до електроприладiв. Частина 2-5. Окрем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селекторних перемикачiв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61058-2-5:2011,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2846" w:rsidRP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284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DD2846">
              <w:rPr>
                <w:rFonts w:ascii="Arial" w:hAnsi="Arial" w:cs="Arial"/>
                <w:lang w:val="en-US"/>
              </w:rPr>
              <w:t xml:space="preserve"> 61058-2-5:2022 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DD2846">
              <w:rPr>
                <w:rFonts w:ascii="Arial" w:hAnsi="Arial" w:cs="Arial"/>
                <w:lang w:val="en-US"/>
              </w:rPr>
              <w:t xml:space="preserve"> 61058-2-5:2021,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2846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IEC</w:t>
            </w:r>
            <w:r w:rsidRPr="00DD2846">
              <w:rPr>
                <w:rFonts w:ascii="Arial" w:hAnsi="Arial" w:cs="Arial"/>
                <w:lang w:val="en-US"/>
              </w:rPr>
              <w:t xml:space="preserve"> 61058-2-5:2018,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2846">
              <w:rPr>
                <w:rFonts w:ascii="Arial" w:hAnsi="Arial" w:cs="Arial"/>
                <w:lang w:val="en-US"/>
              </w:rPr>
              <w:t>)</w:t>
            </w:r>
          </w:p>
        </w:tc>
      </w:tr>
      <w:tr w:rsidR="00DD2846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61058-2-5:2017 (EN 61058-2-5:2011, IDT; IEC 61058-2-5:2010,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Вимикач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для електричних побутових приладiв. Частина 2-5.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перемикачiв полюсiв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61058-2-5:2022 (EN IEC 61058-2-5:2021, IDT; IEC 61058-2-5:2018, IDT)</w:t>
            </w:r>
          </w:p>
        </w:tc>
      </w:tr>
      <w:tr w:rsidR="00DD2846" w:rsidRPr="00DD7E5C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62080:2014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Прилади звукової сигнал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зацiї для побутових та подiбних цiлей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62080:2009,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2846" w:rsidRP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284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2846">
              <w:rPr>
                <w:rFonts w:ascii="Arial" w:hAnsi="Arial" w:cs="Arial"/>
                <w:lang w:val="en-US"/>
              </w:rPr>
              <w:t xml:space="preserve"> 62080:2022 </w:t>
            </w:r>
            <w:r>
              <w:rPr>
                <w:rFonts w:ascii="Arial" w:hAnsi="Arial" w:cs="Arial"/>
                <w:lang w:val="uk-UA"/>
              </w:rPr>
              <w:br/>
            </w:r>
            <w:r w:rsidRPr="00DD2846">
              <w:rPr>
                <w:rFonts w:ascii="Arial" w:hAnsi="Arial" w:cs="Arial"/>
                <w:spacing w:val="-8"/>
                <w:lang w:val="en-US"/>
              </w:rPr>
              <w:t>(</w:t>
            </w:r>
            <w:r>
              <w:rPr>
                <w:rFonts w:ascii="Arial" w:hAnsi="Arial" w:cs="Arial"/>
                <w:spacing w:val="-8"/>
                <w:lang w:val="en-US"/>
              </w:rPr>
              <w:t>EN</w:t>
            </w:r>
            <w:r w:rsidRPr="00DD2846">
              <w:rPr>
                <w:rFonts w:ascii="Arial" w:hAnsi="Arial" w:cs="Arial"/>
                <w:spacing w:val="-8"/>
                <w:lang w:val="en-US"/>
              </w:rPr>
              <w:t xml:space="preserve"> 62080:2009; </w:t>
            </w:r>
            <w:r>
              <w:rPr>
                <w:rFonts w:ascii="Arial" w:hAnsi="Arial" w:cs="Arial"/>
                <w:spacing w:val="-8"/>
                <w:lang w:val="en-US"/>
              </w:rPr>
              <w:t>A</w:t>
            </w:r>
            <w:r w:rsidRPr="00DD2846">
              <w:rPr>
                <w:rFonts w:ascii="Arial" w:hAnsi="Arial" w:cs="Arial"/>
                <w:spacing w:val="-8"/>
                <w:lang w:val="en-US"/>
              </w:rPr>
              <w:t xml:space="preserve">2:2015, </w:t>
            </w:r>
            <w:r>
              <w:rPr>
                <w:rFonts w:ascii="Arial" w:hAnsi="Arial" w:cs="Arial"/>
                <w:spacing w:val="-8"/>
                <w:lang w:val="en-US"/>
              </w:rPr>
              <w:t>IDT</w:t>
            </w:r>
            <w:r w:rsidRPr="00DD2846">
              <w:rPr>
                <w:rFonts w:ascii="Arial" w:hAnsi="Arial" w:cs="Arial"/>
                <w:lang w:val="en-US"/>
              </w:rPr>
              <w:t>;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DD2846">
              <w:rPr>
                <w:rFonts w:ascii="Arial" w:hAnsi="Arial" w:cs="Arial"/>
                <w:lang w:val="en-US"/>
              </w:rPr>
              <w:t xml:space="preserve"> 62080:2001 + </w:t>
            </w:r>
            <w:r>
              <w:rPr>
                <w:rFonts w:ascii="Arial" w:hAnsi="Arial" w:cs="Arial"/>
                <w:lang w:val="en-US"/>
              </w:rPr>
              <w:t>A</w:t>
            </w:r>
            <w:r w:rsidRPr="00DD2846">
              <w:rPr>
                <w:rFonts w:ascii="Arial" w:hAnsi="Arial" w:cs="Arial"/>
                <w:lang w:val="en-US"/>
              </w:rPr>
              <w:t xml:space="preserve">1:2008; </w:t>
            </w:r>
            <w:r>
              <w:rPr>
                <w:rFonts w:ascii="Arial" w:hAnsi="Arial" w:cs="Arial"/>
                <w:lang w:val="en-US"/>
              </w:rPr>
              <w:t>A</w:t>
            </w:r>
            <w:r w:rsidRPr="00DD2846">
              <w:rPr>
                <w:rFonts w:ascii="Arial" w:hAnsi="Arial" w:cs="Arial"/>
                <w:lang w:val="en-US"/>
              </w:rPr>
              <w:t xml:space="preserve">2:2015,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2846">
              <w:rPr>
                <w:rFonts w:ascii="Arial" w:hAnsi="Arial" w:cs="Arial"/>
                <w:lang w:val="en-US"/>
              </w:rPr>
              <w:t>)</w:t>
            </w:r>
          </w:p>
        </w:tc>
      </w:tr>
      <w:tr w:rsidR="00DD2846" w:rsidRPr="00DD2846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60947-5-8:2014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Пристрої комплектн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розподiльчi низьковольтнi. Частина 5-8. Пристрої розпод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льчих кiл i перемикальнi елементи. Трипозиц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йнi вимикачi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60947-5-8:2006,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IEC 90947-5-8:2022 (EN IEC 60947-5-8:2021, IDT; IEC 60947-5-8:2020; IDT) (метод перекладу)</w:t>
            </w:r>
          </w:p>
        </w:tc>
      </w:tr>
      <w:tr w:rsidR="00DD2846" w:rsidRPr="00DD2846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60947-5-8:2017 (EN 60947-5-8:2006, IDT; IEC 60947-5-8:2006,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Апаратура комутац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йна та апаратура керування низьковольтна. Частина 5-8. Пристрої та комутац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йнi елементи кiл керування. Трипозиц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йнi перемикачi з функцiєю розблокування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IEC 90947-5-8:2022 (EN IEC 60947-5-8:2021, IDT; IEC 60947-5-8:2020; IDT) (метод перекладу)</w:t>
            </w:r>
          </w:p>
        </w:tc>
      </w:tr>
      <w:tr w:rsidR="00DD2846" w:rsidRPr="00DD2846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60838-1:2015 </w:t>
            </w:r>
            <w:r>
              <w:rPr>
                <w:rFonts w:ascii="Arial" w:hAnsi="Arial" w:cs="Arial"/>
              </w:rPr>
              <w:br/>
              <w:t>(EN 60838-1:2004,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Патрони лампов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рiзних видiв.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та випробування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DD2846" w:rsidRPr="00DD2846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IEC 61000-2-2-2001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Електромагн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тна сумiснiсть. Частина 2. Електромагн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тне оточення. Розд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 2. 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внi сумiсностi для низькочастотних кондуктивних завад та сигналiв систем передавання в низьковольтних електропостачальних системах загального призначення </w:t>
            </w:r>
            <w:r>
              <w:rPr>
                <w:rFonts w:ascii="Arial" w:hAnsi="Arial" w:cs="Arial"/>
              </w:rPr>
              <w:br/>
              <w:t>(IEC 61000-2-2:1990,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61000-2-2:2022 </w:t>
            </w:r>
            <w:r>
              <w:rPr>
                <w:rFonts w:ascii="Arial" w:hAnsi="Arial" w:cs="Arial"/>
                <w:lang w:val="en-US"/>
              </w:rPr>
              <w:br/>
              <w:t xml:space="preserve">(EN 61000-2-2:2002; A1:2017; A2:2019, IDT; </w:t>
            </w:r>
            <w:r>
              <w:rPr>
                <w:rFonts w:ascii="Arial" w:hAnsi="Arial" w:cs="Arial"/>
                <w:lang w:val="en-US"/>
              </w:rPr>
              <w:br/>
              <w:t>IEC 61000-2-2:2002; A1:2017; A2:2018, IDT)</w:t>
            </w:r>
          </w:p>
        </w:tc>
      </w:tr>
      <w:tr w:rsidR="00DD2846" w:rsidRPr="00DD2846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EN 61000-2-2:2012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Електромагн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тна сумiснiсть. Частина 2-2. Електромагн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тна обстановка. 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внi сумiсностi для низькочастотних кондуктивних завад i сигналiв систем сигналiзацiї в низькочастотних електропостачальних системах загальної призначеностi </w:t>
            </w:r>
            <w:r>
              <w:rPr>
                <w:rFonts w:ascii="Arial" w:hAnsi="Arial" w:cs="Arial"/>
              </w:rPr>
              <w:br/>
              <w:t>(EN 61000-2-2:2002,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2846" w:rsidRP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284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2846">
              <w:rPr>
                <w:rFonts w:ascii="Arial" w:hAnsi="Arial" w:cs="Arial"/>
                <w:lang w:val="en-US"/>
              </w:rPr>
              <w:t xml:space="preserve"> 61000-2-2:2022 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2846">
              <w:rPr>
                <w:rFonts w:ascii="Arial" w:hAnsi="Arial" w:cs="Arial"/>
                <w:lang w:val="en-US"/>
              </w:rPr>
              <w:t xml:space="preserve"> 61000-2-2:2002; </w:t>
            </w:r>
            <w:r>
              <w:rPr>
                <w:rFonts w:ascii="Arial" w:hAnsi="Arial" w:cs="Arial"/>
                <w:lang w:val="en-US"/>
              </w:rPr>
              <w:t>A</w:t>
            </w:r>
            <w:r w:rsidRPr="00DD2846">
              <w:rPr>
                <w:rFonts w:ascii="Arial" w:hAnsi="Arial" w:cs="Arial"/>
                <w:lang w:val="en-US"/>
              </w:rPr>
              <w:t xml:space="preserve">1:2017; </w:t>
            </w:r>
            <w:r>
              <w:rPr>
                <w:rFonts w:ascii="Arial" w:hAnsi="Arial" w:cs="Arial"/>
                <w:lang w:val="en-US"/>
              </w:rPr>
              <w:t>A</w:t>
            </w:r>
            <w:r w:rsidRPr="00DD2846">
              <w:rPr>
                <w:rFonts w:ascii="Arial" w:hAnsi="Arial" w:cs="Arial"/>
                <w:lang w:val="en-US"/>
              </w:rPr>
              <w:t xml:space="preserve">2:2019,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2846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IEC</w:t>
            </w:r>
            <w:r w:rsidRPr="00DD2846">
              <w:rPr>
                <w:rFonts w:ascii="Arial" w:hAnsi="Arial" w:cs="Arial"/>
                <w:lang w:val="en-US"/>
              </w:rPr>
              <w:t xml:space="preserve"> 61000-2-2:2002; </w:t>
            </w:r>
            <w:r>
              <w:rPr>
                <w:rFonts w:ascii="Arial" w:hAnsi="Arial" w:cs="Arial"/>
                <w:lang w:val="en-US"/>
              </w:rPr>
              <w:t>A</w:t>
            </w:r>
            <w:r w:rsidRPr="00DD2846">
              <w:rPr>
                <w:rFonts w:ascii="Arial" w:hAnsi="Arial" w:cs="Arial"/>
                <w:lang w:val="en-US"/>
              </w:rPr>
              <w:t xml:space="preserve">1:2017; </w:t>
            </w:r>
            <w:r>
              <w:rPr>
                <w:rFonts w:ascii="Arial" w:hAnsi="Arial" w:cs="Arial"/>
                <w:lang w:val="en-US"/>
              </w:rPr>
              <w:t>A</w:t>
            </w:r>
            <w:r w:rsidRPr="00DD2846">
              <w:rPr>
                <w:rFonts w:ascii="Arial" w:hAnsi="Arial" w:cs="Arial"/>
                <w:lang w:val="en-US"/>
              </w:rPr>
              <w:t xml:space="preserve">2:2018,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2846">
              <w:rPr>
                <w:rFonts w:ascii="Arial" w:hAnsi="Arial" w:cs="Arial"/>
                <w:lang w:val="en-US"/>
              </w:rPr>
              <w:t>)</w:t>
            </w:r>
          </w:p>
        </w:tc>
      </w:tr>
      <w:tr w:rsidR="00DD2846" w:rsidRPr="00DD2846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IEC 61000-4-11:2007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Електромагн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тна сумiснiсть. Частина 4-11. Методики випробування та вим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рювання. Випробування на несприйнятлив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сть до провалiв напруги, короткочасних переривань та змiнень напруги </w:t>
            </w:r>
            <w:r>
              <w:rPr>
                <w:rFonts w:ascii="Arial" w:hAnsi="Arial" w:cs="Arial"/>
              </w:rPr>
              <w:br/>
              <w:t>(IEC 61000-4-11:2004,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2846" w:rsidRPr="00DD2846" w:rsidRDefault="00DD2846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DD284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2846">
              <w:rPr>
                <w:rFonts w:ascii="Arial" w:hAnsi="Arial" w:cs="Arial"/>
                <w:lang w:val="en-US"/>
              </w:rPr>
              <w:t xml:space="preserve"> 61000-4-11:2022 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DD2846">
              <w:rPr>
                <w:rFonts w:ascii="Arial" w:hAnsi="Arial" w:cs="Arial"/>
                <w:lang w:val="en-US"/>
              </w:rPr>
              <w:t xml:space="preserve"> 61000-4-11:2020; </w:t>
            </w:r>
            <w:r>
              <w:rPr>
                <w:rFonts w:ascii="Arial" w:hAnsi="Arial" w:cs="Arial"/>
                <w:lang w:val="en-US"/>
              </w:rPr>
              <w:t>AC</w:t>
            </w:r>
            <w:r w:rsidRPr="00DD2846">
              <w:rPr>
                <w:rFonts w:ascii="Arial" w:hAnsi="Arial" w:cs="Arial"/>
                <w:lang w:val="en-US"/>
              </w:rPr>
              <w:t xml:space="preserve">:2020-06,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2846">
              <w:rPr>
                <w:rFonts w:ascii="Arial" w:hAnsi="Arial" w:cs="Arial"/>
                <w:lang w:val="en-US"/>
              </w:rPr>
              <w:t xml:space="preserve">; </w:t>
            </w:r>
            <w:r w:rsidRPr="00DD2846"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IEC</w:t>
            </w:r>
            <w:r w:rsidRPr="00DD2846">
              <w:rPr>
                <w:rFonts w:ascii="Arial" w:hAnsi="Arial" w:cs="Arial"/>
                <w:lang w:val="en-US"/>
              </w:rPr>
              <w:t xml:space="preserve"> 61000-4-11:2020, </w:t>
            </w:r>
            <w:r>
              <w:rPr>
                <w:rFonts w:ascii="Arial" w:hAnsi="Arial" w:cs="Arial"/>
                <w:lang w:val="en-US"/>
              </w:rPr>
              <w:t>COR</w:t>
            </w:r>
            <w:r w:rsidRPr="00DD2846">
              <w:rPr>
                <w:rFonts w:ascii="Arial" w:hAnsi="Arial" w:cs="Arial"/>
                <w:lang w:val="en-US"/>
              </w:rPr>
              <w:t xml:space="preserve">1:2020,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DD2846">
              <w:rPr>
                <w:rFonts w:ascii="Arial" w:hAnsi="Arial" w:cs="Arial"/>
                <w:lang w:val="en-US"/>
              </w:rPr>
              <w:t>)</w:t>
            </w:r>
          </w:p>
        </w:tc>
      </w:tr>
      <w:tr w:rsidR="00462FE8" w:rsidRPr="00DD2846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50117-1:2014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P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Кабел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коаксiальнi для кабельних розподiльчих мереж. Частина 1. Загальн</w:t>
            </w:r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 w:rsidRPr="00462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техн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чн</w:t>
            </w:r>
            <w:r>
              <w:rPr>
                <w:rFonts w:ascii="Arial" w:hAnsi="Arial" w:cs="Arial"/>
                <w:lang w:val="en-US"/>
              </w:rPr>
              <w:t>i</w:t>
            </w:r>
            <w:r w:rsidRPr="00462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умови</w:t>
            </w:r>
            <w:r w:rsidRPr="00462F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uk-UA"/>
              </w:rPr>
              <w:br/>
            </w:r>
            <w:r w:rsidRPr="00462FE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 w:rsidRPr="00462FE8">
              <w:rPr>
                <w:rFonts w:ascii="Arial" w:hAnsi="Arial" w:cs="Arial"/>
              </w:rPr>
              <w:t xml:space="preserve"> 50117-1:2002 +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EN</w:t>
            </w:r>
            <w:r w:rsidRPr="00462FE8">
              <w:rPr>
                <w:rFonts w:ascii="Arial" w:hAnsi="Arial" w:cs="Arial"/>
              </w:rPr>
              <w:t xml:space="preserve"> 50117-1:2002/</w:t>
            </w:r>
            <w:r>
              <w:rPr>
                <w:rFonts w:ascii="Arial" w:hAnsi="Arial" w:cs="Arial"/>
                <w:lang w:val="en-US"/>
              </w:rPr>
              <w:t>A</w:t>
            </w:r>
            <w:r w:rsidRPr="00462FE8">
              <w:rPr>
                <w:rFonts w:ascii="Arial" w:hAnsi="Arial" w:cs="Arial"/>
              </w:rPr>
              <w:t xml:space="preserve">1:2006 +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>EN</w:t>
            </w:r>
            <w:r w:rsidRPr="00462FE8">
              <w:rPr>
                <w:rFonts w:ascii="Arial" w:hAnsi="Arial" w:cs="Arial"/>
              </w:rPr>
              <w:t xml:space="preserve"> 50117-1:2002/</w:t>
            </w:r>
            <w:r>
              <w:rPr>
                <w:rFonts w:ascii="Arial" w:hAnsi="Arial" w:cs="Arial"/>
                <w:lang w:val="en-US"/>
              </w:rPr>
              <w:t>A</w:t>
            </w:r>
            <w:r w:rsidRPr="00462FE8">
              <w:rPr>
                <w:rFonts w:ascii="Arial" w:hAnsi="Arial" w:cs="Arial"/>
              </w:rPr>
              <w:t xml:space="preserve">2:2013,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462FE8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50117-1:2022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50117-1:2019, IDT)</w:t>
            </w:r>
          </w:p>
        </w:tc>
      </w:tr>
      <w:tr w:rsidR="00462FE8" w:rsidRPr="00DD2846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50117-1:2018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50117-1:2002; А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:2006; А2:2013,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Кабел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коаксiальнi для кабельних розподiльчих мереж.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технiчнi вимоги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50117-1:2022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50117-1:2019, IDT)</w:t>
            </w:r>
          </w:p>
        </w:tc>
      </w:tr>
      <w:tr w:rsidR="00462FE8" w:rsidRPr="00DD2846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50117-1:2019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50117-1:2019,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Кабел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коаксiальнi для кабельних розподiльчих мереж. Частина 1.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50117-1:2022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50117-1:2019, IDT)</w:t>
            </w:r>
          </w:p>
        </w:tc>
      </w:tr>
      <w:tr w:rsidR="00462FE8" w:rsidRPr="00DD2846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16952:2019 </w:t>
            </w:r>
            <w:r>
              <w:rPr>
                <w:rFonts w:ascii="Arial" w:hAnsi="Arial" w:cs="Arial"/>
              </w:rPr>
              <w:br/>
              <w:t>(EN 16952:2018,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льськогосподарськi машини. Всюдих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днi робочi платформи для садових робiт (WPO). Вимоги щодо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FE8" w:rsidRP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462FE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462FE8">
              <w:rPr>
                <w:rFonts w:ascii="Arial" w:hAnsi="Arial" w:cs="Arial"/>
                <w:lang w:val="en-US"/>
              </w:rPr>
              <w:t xml:space="preserve"> 16952:2022 </w:t>
            </w:r>
            <w:r w:rsidRPr="00462FE8">
              <w:rPr>
                <w:rFonts w:ascii="Arial" w:hAnsi="Arial" w:cs="Arial"/>
                <w:lang w:val="en-US"/>
              </w:rPr>
              <w:br/>
              <w:t>(</w:t>
            </w:r>
            <w:r>
              <w:rPr>
                <w:rFonts w:ascii="Arial" w:hAnsi="Arial" w:cs="Arial"/>
                <w:spacing w:val="-10"/>
                <w:lang w:val="en-US"/>
              </w:rPr>
              <w:t>EN</w:t>
            </w:r>
            <w:r w:rsidRPr="00462FE8">
              <w:rPr>
                <w:rFonts w:ascii="Arial" w:hAnsi="Arial" w:cs="Arial"/>
                <w:spacing w:val="-10"/>
                <w:lang w:val="en-US"/>
              </w:rPr>
              <w:t xml:space="preserve"> 16952:2018 + </w:t>
            </w:r>
            <w:r>
              <w:rPr>
                <w:rFonts w:ascii="Arial" w:hAnsi="Arial" w:cs="Arial"/>
                <w:spacing w:val="-10"/>
                <w:lang w:val="en-US"/>
              </w:rPr>
              <w:t>A</w:t>
            </w:r>
            <w:r w:rsidRPr="00462FE8">
              <w:rPr>
                <w:rFonts w:ascii="Arial" w:hAnsi="Arial" w:cs="Arial"/>
                <w:spacing w:val="-10"/>
                <w:lang w:val="en-US"/>
              </w:rPr>
              <w:t xml:space="preserve">1:2021, </w:t>
            </w:r>
            <w:r>
              <w:rPr>
                <w:rFonts w:ascii="Arial" w:hAnsi="Arial" w:cs="Arial"/>
                <w:spacing w:val="-10"/>
                <w:lang w:val="en-US"/>
              </w:rPr>
              <w:t>IDT</w:t>
            </w:r>
            <w:r w:rsidRPr="00462FE8">
              <w:rPr>
                <w:rFonts w:ascii="Arial" w:hAnsi="Arial" w:cs="Arial"/>
                <w:lang w:val="en-US"/>
              </w:rPr>
              <w:t>)</w:t>
            </w:r>
          </w:p>
        </w:tc>
      </w:tr>
      <w:tr w:rsidR="00462FE8" w:rsidRPr="00DD2846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620:2013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дiймально-транспортувальне устатковання та системи безперервної дiї. Конвеєри стрiчковi стацiонарнi для сипких матерiалiв. Вимоги щодо безпеки та електромагн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тної сумiсностi (EN 620:2002 + A1:2010,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620:2022 </w:t>
            </w:r>
            <w:r>
              <w:rPr>
                <w:rFonts w:ascii="Arial" w:hAnsi="Arial" w:cs="Arial"/>
              </w:rPr>
              <w:br/>
              <w:t>(EN 620:2021, IDT)</w:t>
            </w:r>
          </w:p>
        </w:tc>
      </w:tr>
      <w:tr w:rsidR="00462FE8" w:rsidRPr="00DD2846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3691-6:2018 (EN ISO 3691-6:2015; </w:t>
            </w:r>
            <w:r>
              <w:rPr>
                <w:rFonts w:ascii="Arial" w:hAnsi="Arial" w:cs="Arial"/>
              </w:rPr>
              <w:t>АС</w:t>
            </w:r>
            <w:r>
              <w:rPr>
                <w:rFonts w:ascii="Arial" w:hAnsi="Arial" w:cs="Arial"/>
                <w:lang w:val="en-US"/>
              </w:rPr>
              <w:t xml:space="preserve">:2016, IDT; </w:t>
            </w:r>
            <w:r>
              <w:rPr>
                <w:rFonts w:ascii="Arial" w:hAnsi="Arial" w:cs="Arial"/>
                <w:lang w:val="en-US"/>
              </w:rPr>
              <w:br/>
              <w:t>ISO 3691-6:2013,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 промисловий вантажний. Вимоги щодо безпеки та перев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ряння. Частина 6. Вантажн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вiзки для перевезення вантажiв i персоналу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3691-6:2022 (EN ISO 3691-6:2021, IDT; ISO 3691-6:2021, IDT)</w:t>
            </w:r>
          </w:p>
        </w:tc>
      </w:tr>
      <w:tr w:rsidR="00462FE8" w:rsidRPr="00DD2846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528:2018 </w:t>
            </w:r>
            <w:r>
              <w:rPr>
                <w:rFonts w:ascii="Arial" w:hAnsi="Arial" w:cs="Arial"/>
              </w:rPr>
              <w:br/>
              <w:t>(EN 528:2008,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Устатковання на рейковому ходу для укладання та видавання вантажiв зi складу.</w:t>
            </w:r>
            <w:proofErr w:type="gramEnd"/>
            <w:r>
              <w:rPr>
                <w:rFonts w:ascii="Arial" w:hAnsi="Arial" w:cs="Arial"/>
              </w:rPr>
              <w:t xml:space="preserve"> Вимоги щодо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528:2022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</w:rPr>
              <w:t>(EN 528:2021, IDT)</w:t>
            </w:r>
          </w:p>
        </w:tc>
      </w:tr>
      <w:tr w:rsidR="00462FE8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P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462FE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462FE8">
              <w:rPr>
                <w:rFonts w:ascii="Arial" w:hAnsi="Arial" w:cs="Arial"/>
                <w:lang w:val="en-US"/>
              </w:rPr>
              <w:t xml:space="preserve"> 12965:2018 </w:t>
            </w:r>
            <w:r w:rsidRPr="00462FE8">
              <w:rPr>
                <w:rFonts w:ascii="Arial" w:hAnsi="Arial" w:cs="Arial"/>
                <w:lang w:val="en-US"/>
              </w:rPr>
              <w:br/>
            </w:r>
            <w:r w:rsidRPr="00462FE8">
              <w:rPr>
                <w:rFonts w:ascii="Arial" w:hAnsi="Arial" w:cs="Arial"/>
                <w:spacing w:val="-6"/>
                <w:lang w:val="en-US"/>
              </w:rPr>
              <w:t>(</w:t>
            </w:r>
            <w:r>
              <w:rPr>
                <w:rFonts w:ascii="Arial" w:hAnsi="Arial" w:cs="Arial"/>
                <w:spacing w:val="-6"/>
                <w:lang w:val="en-US"/>
              </w:rPr>
              <w:t>EN</w:t>
            </w:r>
            <w:r w:rsidRPr="00462FE8">
              <w:rPr>
                <w:rFonts w:ascii="Arial" w:hAnsi="Arial" w:cs="Arial"/>
                <w:spacing w:val="-6"/>
                <w:lang w:val="en-US"/>
              </w:rPr>
              <w:t xml:space="preserve"> 12965:2003+</w:t>
            </w:r>
            <w:r>
              <w:rPr>
                <w:rFonts w:ascii="Arial" w:hAnsi="Arial" w:cs="Arial"/>
                <w:spacing w:val="-6"/>
                <w:lang w:val="en-US"/>
              </w:rPr>
              <w:t>A</w:t>
            </w:r>
            <w:r w:rsidRPr="00462FE8">
              <w:rPr>
                <w:rFonts w:ascii="Arial" w:hAnsi="Arial" w:cs="Arial"/>
                <w:spacing w:val="-6"/>
                <w:lang w:val="en-US"/>
              </w:rPr>
              <w:t xml:space="preserve">2:2009, </w:t>
            </w:r>
            <w:r>
              <w:rPr>
                <w:rFonts w:ascii="Arial" w:hAnsi="Arial" w:cs="Arial"/>
                <w:spacing w:val="-6"/>
                <w:lang w:val="en-US"/>
              </w:rPr>
              <w:t>IDT</w:t>
            </w:r>
            <w:r w:rsidRPr="00462FE8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льськогосподарськi та лiсогосподарськi трактори i машини. Карданн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вали вiдбирання потужностi (РТО) та їхнi захиснi кожухи. Вимоги щодо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12965:2021 </w:t>
            </w:r>
            <w:r>
              <w:rPr>
                <w:rFonts w:ascii="Arial" w:hAnsi="Arial" w:cs="Arial"/>
              </w:rPr>
              <w:br/>
              <w:t xml:space="preserve">(EN 12965:2019, IDT) </w:t>
            </w:r>
            <w:r>
              <w:rPr>
                <w:rFonts w:ascii="Arial" w:hAnsi="Arial" w:cs="Arial"/>
              </w:rPr>
              <w:br/>
              <w:t>(метод перекладу)</w:t>
            </w:r>
          </w:p>
        </w:tc>
      </w:tr>
      <w:tr w:rsidR="00462FE8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12965:2014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льськогосподарськi та лiсогосподарськi трактори i машини. Карданн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вали передачi потужностi та їхнi кожухи. Вимоги щодо безпеки </w:t>
            </w:r>
            <w:r>
              <w:rPr>
                <w:rFonts w:ascii="Arial" w:hAnsi="Arial" w:cs="Arial"/>
              </w:rPr>
              <w:br/>
              <w:t>(EN 12965:2003+A2:2009,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12965:2021 </w:t>
            </w:r>
            <w:r>
              <w:rPr>
                <w:rFonts w:ascii="Arial" w:hAnsi="Arial" w:cs="Arial"/>
              </w:rPr>
              <w:br/>
              <w:t xml:space="preserve">(EN 12965:2019, IDT) </w:t>
            </w:r>
            <w:r>
              <w:rPr>
                <w:rFonts w:ascii="Arial" w:hAnsi="Arial" w:cs="Arial"/>
              </w:rPr>
              <w:br/>
              <w:t>(метод перекладу)</w:t>
            </w:r>
          </w:p>
        </w:tc>
      </w:tr>
      <w:tr w:rsidR="00462FE8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ДСТУ</w:t>
            </w:r>
            <w:r w:rsidRPr="00462FE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 4254-6:2015 (EN ISO 4254-6:2009,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льськогосподарськi машини. Вимоги щодо безпеки. Частина 6. Обприскувач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розподiльники рiдких добрив (EN ISO 4254-6:2009,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4254-6:2022 (</w:t>
            </w:r>
            <w:r>
              <w:rPr>
                <w:rFonts w:ascii="Arial" w:hAnsi="Arial" w:cs="Arial"/>
                <w:spacing w:val="-18"/>
                <w:lang w:val="en-US"/>
              </w:rPr>
              <w:t>EN ISO 4254-6:2020, A11:2021, IDT;</w:t>
            </w:r>
            <w:r>
              <w:rPr>
                <w:rFonts w:ascii="Arial" w:hAnsi="Arial" w:cs="Arial"/>
                <w:spacing w:val="-18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ISO 4254-6:2020, IDT)</w:t>
            </w:r>
          </w:p>
        </w:tc>
      </w:tr>
      <w:tr w:rsidR="00462FE8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462FE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462FE8">
              <w:rPr>
                <w:rFonts w:ascii="Arial" w:hAnsi="Arial" w:cs="Arial"/>
                <w:lang w:val="en-US"/>
              </w:rPr>
              <w:t xml:space="preserve"> 28139:2015 (</w:t>
            </w:r>
            <w:r>
              <w:rPr>
                <w:rFonts w:ascii="Arial" w:hAnsi="Arial" w:cs="Arial"/>
                <w:lang w:val="en-US"/>
              </w:rPr>
              <w:t>EN ISO</w:t>
            </w:r>
            <w:r w:rsidRPr="00462FE8">
              <w:rPr>
                <w:rFonts w:ascii="Arial" w:hAnsi="Arial" w:cs="Arial"/>
                <w:lang w:val="en-US"/>
              </w:rPr>
              <w:t xml:space="preserve"> 28139:2009, </w:t>
            </w:r>
            <w:r>
              <w:rPr>
                <w:rFonts w:ascii="Arial" w:hAnsi="Arial" w:cs="Arial"/>
                <w:lang w:val="en-US"/>
              </w:rPr>
              <w:t>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</w:rPr>
              <w:t>льськогосподарськ</w:t>
            </w: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та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согосподарськ</w:t>
            </w: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машини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</w:rPr>
              <w:t>Розпилювач</w:t>
            </w:r>
            <w:proofErr w:type="gramStart"/>
            <w:r>
              <w:rPr>
                <w:rFonts w:ascii="Arial" w:hAnsi="Arial" w:cs="Arial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аерозол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приводом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двигуна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внутр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шнього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згорання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ранцев</w:t>
            </w:r>
            <w:r>
              <w:rPr>
                <w:rFonts w:ascii="Arial" w:hAnsi="Arial" w:cs="Arial"/>
                <w:lang w:val="en-US"/>
              </w:rPr>
              <w:t xml:space="preserve">i. </w:t>
            </w:r>
            <w:r>
              <w:rPr>
                <w:rFonts w:ascii="Arial" w:hAnsi="Arial" w:cs="Arial"/>
              </w:rPr>
              <w:t>Вимоги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щодо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безпеки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  <w:t>(EN ISO 28139:2009,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62FE8" w:rsidRDefault="00462FE8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ISO 28139:2022 (EN ISO 28139:2021, IDT; </w:t>
            </w:r>
            <w:r>
              <w:rPr>
                <w:rFonts w:ascii="Arial" w:hAnsi="Arial" w:cs="Arial"/>
                <w:lang w:val="en-US"/>
              </w:rPr>
              <w:br/>
              <w:t>ISO 28139:2019, IDT)</w:t>
            </w:r>
          </w:p>
        </w:tc>
      </w:tr>
      <w:tr w:rsidR="00175AA2" w:rsidRPr="00175AA2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P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175AA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175AA2">
              <w:rPr>
                <w:rFonts w:ascii="Arial" w:hAnsi="Arial" w:cs="Arial"/>
                <w:lang w:val="en-US"/>
              </w:rPr>
              <w:t xml:space="preserve"> 13525:2016 </w:t>
            </w:r>
            <w:r w:rsidRPr="00175AA2">
              <w:rPr>
                <w:rFonts w:ascii="Arial" w:hAnsi="Arial" w:cs="Arial"/>
                <w:lang w:val="en-US"/>
              </w:rPr>
              <w:br/>
            </w:r>
            <w:r w:rsidRPr="00175AA2">
              <w:rPr>
                <w:rFonts w:ascii="Arial" w:hAnsi="Arial" w:cs="Arial"/>
                <w:spacing w:val="-6"/>
                <w:lang w:val="en-US"/>
              </w:rPr>
              <w:t>(</w:t>
            </w:r>
            <w:r>
              <w:rPr>
                <w:rFonts w:ascii="Arial" w:hAnsi="Arial" w:cs="Arial"/>
                <w:spacing w:val="-6"/>
                <w:lang w:val="en-US"/>
              </w:rPr>
              <w:t>EN</w:t>
            </w:r>
            <w:r w:rsidRPr="00175AA2">
              <w:rPr>
                <w:rFonts w:ascii="Arial" w:hAnsi="Arial" w:cs="Arial"/>
                <w:spacing w:val="-6"/>
                <w:lang w:val="en-US"/>
              </w:rPr>
              <w:t xml:space="preserve"> 13525:2005+</w:t>
            </w:r>
            <w:r>
              <w:rPr>
                <w:rFonts w:ascii="Arial" w:hAnsi="Arial" w:cs="Arial"/>
                <w:spacing w:val="-6"/>
                <w:lang w:val="en-US"/>
              </w:rPr>
              <w:t>A</w:t>
            </w:r>
            <w:r w:rsidRPr="00175AA2">
              <w:rPr>
                <w:rFonts w:ascii="Arial" w:hAnsi="Arial" w:cs="Arial"/>
                <w:spacing w:val="-6"/>
                <w:lang w:val="en-US"/>
              </w:rPr>
              <w:t xml:space="preserve">2:2009, </w:t>
            </w:r>
            <w:r>
              <w:rPr>
                <w:rFonts w:ascii="Arial" w:hAnsi="Arial" w:cs="Arial"/>
                <w:spacing w:val="-6"/>
                <w:lang w:val="en-US"/>
              </w:rPr>
              <w:t>IDT</w:t>
            </w:r>
            <w:r w:rsidRPr="00175AA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согосподарськi машини. Дробарки для деревних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дходiв. Вимоги щодо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13525:2021 </w:t>
            </w:r>
            <w:r>
              <w:rPr>
                <w:rFonts w:ascii="Arial" w:hAnsi="Arial" w:cs="Arial"/>
              </w:rPr>
              <w:br/>
              <w:t xml:space="preserve">(EN 13525:2020, IDT) </w:t>
            </w:r>
            <w:r>
              <w:rPr>
                <w:rFonts w:ascii="Arial" w:hAnsi="Arial" w:cs="Arial"/>
              </w:rPr>
              <w:br/>
              <w:t>(метод перекладу)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7340:2013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дходи вiд полiрування та аспiрацiї. Сумiш зернова та вiдходи зерновi. 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2023-03-01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7340:2022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4853:2007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Пиво. Правила приймання та методи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дбирання проб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2023-03-01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4853:2022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4856:2007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я безалкогольної промисловостi. Правила приймання та методи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дбирання проб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2023-03-01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4856:2022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1673:2014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Устатковання для харчової промисловост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. Печ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з обертовими контейнерами. Вимоги щодо безпеки i г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гiєни (EN 1673:2000+A1:2009,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1673:2022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1673:2020, IDT)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1673:2018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spacing w:val="-8"/>
              </w:rPr>
              <w:t>(EN 1673:2000 + А</w:t>
            </w:r>
            <w:proofErr w:type="gramStart"/>
            <w:r>
              <w:rPr>
                <w:rFonts w:ascii="Arial" w:hAnsi="Arial" w:cs="Arial"/>
                <w:spacing w:val="-8"/>
              </w:rPr>
              <w:t>1</w:t>
            </w:r>
            <w:proofErr w:type="gramEnd"/>
            <w:r>
              <w:rPr>
                <w:rFonts w:ascii="Arial" w:hAnsi="Arial" w:cs="Arial"/>
                <w:spacing w:val="-8"/>
              </w:rPr>
              <w:t>:2009, IDT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Устатковання для харчової промисловост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. Печ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з обертовими вагонетками. Вимоги щодо безпеки та г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гiєни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1673:2022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1673:2020, IDT)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OIML R 126:2014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Доказов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аналiзатори видихуваного повiтря (OIML R 126, edition 2012,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OIML R 126-1:2022 (</w:t>
            </w:r>
            <w:r>
              <w:rPr>
                <w:rFonts w:ascii="Arial" w:hAnsi="Arial" w:cs="Arial"/>
                <w:spacing w:val="-10"/>
                <w:lang w:val="en-US"/>
              </w:rPr>
              <w:t>OIML R 126-1, edition 2021, IDT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OIML R 142:2014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Рефрактометри автоматичн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. Методи та засоби повiрки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 xml:space="preserve">(OIML R 142, </w:t>
            </w:r>
            <w:proofErr w:type="gramStart"/>
            <w:r>
              <w:rPr>
                <w:rFonts w:ascii="Arial" w:hAnsi="Arial" w:cs="Arial"/>
              </w:rPr>
              <w:t>е</w:t>
            </w:r>
            <w:proofErr w:type="gramEnd"/>
            <w:r>
              <w:rPr>
                <w:rFonts w:ascii="Arial" w:hAnsi="Arial" w:cs="Arial"/>
              </w:rPr>
              <w:t>dition 2008,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P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175AA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OIML R</w:t>
            </w:r>
            <w:r w:rsidRPr="00175AA2">
              <w:rPr>
                <w:rFonts w:ascii="Arial" w:hAnsi="Arial" w:cs="Arial"/>
                <w:lang w:val="en-US"/>
              </w:rPr>
              <w:t xml:space="preserve"> 142:2022 </w:t>
            </w:r>
            <w:r w:rsidRPr="00175AA2">
              <w:rPr>
                <w:rFonts w:ascii="Arial" w:hAnsi="Arial" w:cs="Arial"/>
                <w:lang w:val="en-US"/>
              </w:rPr>
              <w:br/>
            </w:r>
            <w:r w:rsidRPr="00175AA2">
              <w:rPr>
                <w:rFonts w:ascii="Arial" w:hAnsi="Arial" w:cs="Arial"/>
                <w:spacing w:val="-10"/>
                <w:lang w:val="en-US"/>
              </w:rPr>
              <w:t>(</w:t>
            </w:r>
            <w:r>
              <w:rPr>
                <w:rFonts w:ascii="Arial" w:hAnsi="Arial" w:cs="Arial"/>
                <w:spacing w:val="-10"/>
                <w:lang w:val="en-US"/>
              </w:rPr>
              <w:t>OIML R</w:t>
            </w:r>
            <w:r w:rsidRPr="00175AA2">
              <w:rPr>
                <w:rFonts w:ascii="Arial" w:hAnsi="Arial" w:cs="Arial"/>
                <w:spacing w:val="-10"/>
                <w:lang w:val="en-US"/>
              </w:rPr>
              <w:t xml:space="preserve"> 142, </w:t>
            </w:r>
            <w:proofErr w:type="gramStart"/>
            <w:r>
              <w:rPr>
                <w:rFonts w:ascii="Arial" w:hAnsi="Arial" w:cs="Arial"/>
                <w:spacing w:val="-10"/>
              </w:rPr>
              <w:t>е</w:t>
            </w:r>
            <w:proofErr w:type="gramEnd"/>
            <w:r>
              <w:rPr>
                <w:rFonts w:ascii="Arial" w:hAnsi="Arial" w:cs="Arial"/>
                <w:spacing w:val="-10"/>
                <w:lang w:val="en-US"/>
              </w:rPr>
              <w:t>dition</w:t>
            </w:r>
            <w:r w:rsidRPr="00175AA2">
              <w:rPr>
                <w:rFonts w:ascii="Arial" w:hAnsi="Arial" w:cs="Arial"/>
                <w:spacing w:val="-10"/>
                <w:lang w:val="en-US"/>
              </w:rPr>
              <w:t xml:space="preserve"> 2008, </w:t>
            </w:r>
            <w:r>
              <w:rPr>
                <w:rFonts w:ascii="Arial" w:hAnsi="Arial" w:cs="Arial"/>
                <w:spacing w:val="-10"/>
                <w:lang w:val="en-US"/>
              </w:rPr>
              <w:t>IDT</w:t>
            </w:r>
            <w:r w:rsidRPr="00175AA2">
              <w:rPr>
                <w:rFonts w:ascii="Arial" w:hAnsi="Arial" w:cs="Arial"/>
                <w:lang w:val="en-US"/>
              </w:rPr>
              <w:t>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4703:2006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Кокс. Метод визначення 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ндексу реакцiйної здатностi коксу (CRI) i мiцностi залишку коксу пiсля реакцiї (CSR) (ISO 18894:2006, MOD)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2023-08-01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4703:2022 </w:t>
            </w:r>
            <w:r>
              <w:rPr>
                <w:rFonts w:ascii="Arial" w:hAnsi="Arial" w:cs="Arial"/>
              </w:rPr>
              <w:br/>
              <w:t>(ISO 18894:2018, MOD)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10025-2:2007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Вироби гарячекатан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з конструкцiйної сталi. Частина 2. 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чнi умови постачання нелегованих конструкцiйних сталей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10025-2:2004,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10025-2:2022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10025-2:2019, IDT)</w:t>
            </w:r>
          </w:p>
        </w:tc>
      </w:tr>
      <w:tr w:rsidR="00175AA2" w:rsidRPr="00175AA2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P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175AA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</w:t>
            </w:r>
            <w:r w:rsidRPr="00175AA2">
              <w:rPr>
                <w:rFonts w:ascii="Arial" w:hAnsi="Arial" w:cs="Arial"/>
                <w:lang w:val="en-US"/>
              </w:rPr>
              <w:t xml:space="preserve"> 12012-4:2016 </w:t>
            </w:r>
            <w:r>
              <w:rPr>
                <w:rFonts w:ascii="Arial" w:hAnsi="Arial" w:cs="Arial"/>
                <w:lang w:val="uk-UA"/>
              </w:rPr>
              <w:br/>
            </w:r>
            <w:r w:rsidRPr="00175AA2">
              <w:rPr>
                <w:rFonts w:ascii="Arial" w:hAnsi="Arial" w:cs="Arial"/>
                <w:spacing w:val="-14"/>
                <w:lang w:val="en-US"/>
              </w:rPr>
              <w:t>(</w:t>
            </w:r>
            <w:r>
              <w:rPr>
                <w:rFonts w:ascii="Arial" w:hAnsi="Arial" w:cs="Arial"/>
                <w:spacing w:val="-14"/>
                <w:lang w:val="en-US"/>
              </w:rPr>
              <w:t>EN</w:t>
            </w:r>
            <w:r w:rsidRPr="00175AA2">
              <w:rPr>
                <w:rFonts w:ascii="Arial" w:hAnsi="Arial" w:cs="Arial"/>
                <w:spacing w:val="-14"/>
                <w:lang w:val="en-US"/>
              </w:rPr>
              <w:t xml:space="preserve"> 12012-4:2006+</w:t>
            </w:r>
            <w:r>
              <w:rPr>
                <w:rFonts w:ascii="Arial" w:hAnsi="Arial" w:cs="Arial"/>
                <w:spacing w:val="-14"/>
                <w:lang w:val="en-US"/>
              </w:rPr>
              <w:t>A</w:t>
            </w:r>
            <w:r w:rsidRPr="00175AA2">
              <w:rPr>
                <w:rFonts w:ascii="Arial" w:hAnsi="Arial" w:cs="Arial"/>
                <w:spacing w:val="-14"/>
                <w:lang w:val="en-US"/>
              </w:rPr>
              <w:t xml:space="preserve">1:2008, </w:t>
            </w:r>
            <w:r>
              <w:rPr>
                <w:rFonts w:ascii="Arial" w:hAnsi="Arial" w:cs="Arial"/>
                <w:spacing w:val="-14"/>
                <w:lang w:val="en-US"/>
              </w:rPr>
              <w:t>IDT</w:t>
            </w:r>
            <w:r w:rsidRPr="00175AA2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Устаткування для виробництва гуми та пластмас. Подр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бнювачi. Частина 4. Агломератори. Вимоги щодо безпеки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12012-4:2019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-10"/>
              </w:rPr>
              <w:t>EN 12012-4:2019+A1:2021, IDT)</w:t>
            </w:r>
            <w:r>
              <w:rPr>
                <w:rFonts w:ascii="Arial" w:hAnsi="Arial" w:cs="Arial"/>
              </w:rPr>
              <w:t xml:space="preserve"> (метод перекладу)</w:t>
            </w:r>
          </w:p>
        </w:tc>
      </w:tr>
      <w:tr w:rsidR="00175AA2" w:rsidRPr="00175AA2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12301:2010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Устатковання для виробництва гуми та пластмас. Каландри. Вимоги щодо безпеки (EN 12301:2000+A1:2008,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12301:2021 (EN 12301:2019, AC:2021, IDT) (метод перекладу)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ISO 2811-2:2015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Фарби та лаки. Визначення густини. Частина 2. Метод занурення (ISO 2811-2:2011,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ISO 2811-2:2022 </w:t>
            </w:r>
            <w:r>
              <w:rPr>
                <w:rFonts w:ascii="Arial" w:hAnsi="Arial" w:cs="Arial"/>
              </w:rPr>
              <w:br/>
              <w:t>(ISO 2811-2:2011, IDT)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 2811-4:2015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Фарби та лаки. Визначення густини. Частина 4. Метод стискання у цил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ндрi (ISO 2811-4:2011,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ISO 2811-4:2022 </w:t>
            </w:r>
            <w:r>
              <w:rPr>
                <w:rFonts w:ascii="Arial" w:hAnsi="Arial" w:cs="Arial"/>
              </w:rPr>
              <w:br/>
              <w:t>(ISO 2811-4:2011, IDT)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ISO 16474-3:2015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Фарби та лаки. Методи впливу лабораторних джерел св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тла. Частина 3. Люм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несцентнi УФ лампи </w:t>
            </w:r>
            <w:r>
              <w:rPr>
                <w:rFonts w:ascii="Arial" w:hAnsi="Arial" w:cs="Arial"/>
              </w:rPr>
              <w:br/>
              <w:t>(ISO 16474-3:2013,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2023-06-01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ISO 16474-3:2022 </w:t>
            </w:r>
            <w:r>
              <w:rPr>
                <w:rFonts w:ascii="Arial" w:hAnsi="Arial" w:cs="Arial"/>
              </w:rPr>
              <w:br/>
              <w:t>(ISO 16474-3:2021, IDT)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1337-3:2017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1337-3:2005,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Конструкц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я опор. Частина 3. Опори еластомерн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2023-08-01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1337-4:2019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1337-4:2004,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Опорн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частини будiвельних конструкцiй. Частина 4. Котков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опорнi частини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2023-08-01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1337-4:2022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lang w:val="en-US"/>
              </w:rPr>
              <w:t xml:space="preserve">(EN 1337-4:2004, IDT;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  <w:spacing w:val="-8"/>
                <w:lang w:val="en-US"/>
              </w:rPr>
              <w:t>EN 1337-4:2004/AC:2007, IDT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1337-5:2019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1337-5:2005,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Опорн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частини будiвельних конструкцiй. Частина 5. Опорнi частини </w:t>
            </w:r>
            <w:proofErr w:type="gramStart"/>
            <w:r>
              <w:rPr>
                <w:rFonts w:ascii="Arial" w:hAnsi="Arial" w:cs="Arial"/>
              </w:rPr>
              <w:t>стаканного</w:t>
            </w:r>
            <w:proofErr w:type="gramEnd"/>
            <w:r>
              <w:rPr>
                <w:rFonts w:ascii="Arial" w:hAnsi="Arial" w:cs="Arial"/>
              </w:rPr>
              <w:t xml:space="preserve"> типу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2023-08-01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1337-5:2022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1337-5:2005, IDT)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1337-7:2019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1337-7:2004,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Опорн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частини будiвельних конструкцiй. Частина 7. Опори сферичн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та цилiндричнi з ПТФЕ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2023-08-01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1337-7:2022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1337-7:2004, IDT)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1337-8:2019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1337-8:2007,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Опорн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частини будiвельних конструкцiй. Частина 8. Л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нiйнi напрямнi та утримувальнi конструкцiї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2023-08-01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1337-8:2022 </w:t>
            </w:r>
            <w:r>
              <w:rPr>
                <w:rFonts w:ascii="Arial" w:hAnsi="Arial" w:cs="Arial"/>
                <w:lang w:val="uk-UA"/>
              </w:rPr>
              <w:br/>
            </w:r>
            <w:r>
              <w:rPr>
                <w:rFonts w:ascii="Arial" w:hAnsi="Arial" w:cs="Arial"/>
              </w:rPr>
              <w:t>(EN 1337-8:2007, IDT)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ДСТУ Б В.2.7-43-96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вельнi матерiали. Бетони важк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. 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9208:2022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15.001:2018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розроблення i поставлення на виробництво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положення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</w:rPr>
              <w:t>2023-10-</w:t>
            </w:r>
            <w:r>
              <w:rPr>
                <w:rFonts w:ascii="Arial" w:hAnsi="Arial" w:cs="Arial"/>
                <w:lang w:val="uk-UA"/>
              </w:rPr>
              <w:t>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15.001:2022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15.004:2019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розроблення i поставлення на виробництво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Стад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ї життєвого циклу озброєння та вiйськової технiки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15.004:2022</w:t>
            </w:r>
          </w:p>
        </w:tc>
      </w:tr>
      <w:tr w:rsidR="00175AA2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15.005:2019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розроблення i поставлення на виробництво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З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нтегрована логiстична пiдтримка на стадiях життєвого циклу озброєння та вiйськової технiки. Осковн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положення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75AA2" w:rsidRDefault="00175AA2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15.004:2022</w:t>
            </w:r>
          </w:p>
        </w:tc>
      </w:tr>
      <w:tr w:rsidR="00344FE1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15.101:2020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розроблення i поставлення на виробництво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Тактико-техн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чне (технiчне) завдання на виконання науково-дослiдної роботи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15.101:2022</w:t>
            </w:r>
          </w:p>
        </w:tc>
      </w:tr>
      <w:tr w:rsidR="00344FE1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15.111:2019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розроблення i поставлення на виробництво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Стандартизац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я та унiфiкацiя озброєння та вiйськової технiки. Правила проведення роб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15.111:2022</w:t>
            </w:r>
          </w:p>
        </w:tc>
      </w:tr>
      <w:tr w:rsidR="00344FE1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ДСТУ В-П 15.201:2019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розроблення i поставлення на виробництво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Тактико-техн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чне (технiчне) завдання на виконання дослiдно-конструкторської роботи. Загальн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побудови, змiсту, викладення, оформлення, видання 2020-10-01 та коригування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15.201:2022</w:t>
            </w:r>
          </w:p>
        </w:tc>
      </w:tr>
      <w:tr w:rsidR="00344FE1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Pr="00344FE1" w:rsidRDefault="00344FE1" w:rsidP="00193940">
            <w:pPr>
              <w:rPr>
                <w:rFonts w:ascii="Arial" w:hAnsi="Arial" w:cs="Arial"/>
                <w:sz w:val="20"/>
                <w:szCs w:val="20"/>
              </w:rPr>
            </w:pPr>
            <w:r w:rsidRPr="00344FE1">
              <w:rPr>
                <w:rFonts w:ascii="Arial" w:hAnsi="Arial" w:cs="Arial"/>
                <w:sz w:val="20"/>
                <w:szCs w:val="20"/>
              </w:rPr>
              <w:t>ДСТУ В-П 15.209:2020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Pr="00344FE1" w:rsidRDefault="00344FE1" w:rsidP="00193940">
            <w:pPr>
              <w:rPr>
                <w:rFonts w:ascii="Arial" w:hAnsi="Arial" w:cs="Arial"/>
                <w:sz w:val="20"/>
                <w:szCs w:val="20"/>
              </w:rPr>
            </w:pPr>
            <w:r w:rsidRPr="00344FE1">
              <w:rPr>
                <w:rFonts w:ascii="Arial" w:hAnsi="Arial" w:cs="Arial"/>
                <w:sz w:val="20"/>
                <w:szCs w:val="20"/>
              </w:rPr>
              <w:t>Система розроблення i поставлення на виробництво озброєння та в</w:t>
            </w:r>
            <w:proofErr w:type="gramStart"/>
            <w:r w:rsidRPr="00344FE1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344FE1">
              <w:rPr>
                <w:rFonts w:ascii="Arial" w:hAnsi="Arial" w:cs="Arial"/>
                <w:sz w:val="20"/>
                <w:szCs w:val="20"/>
              </w:rPr>
              <w:t>йськової технiки. Обмежувальн</w:t>
            </w:r>
            <w:proofErr w:type="gramStart"/>
            <w:r w:rsidRPr="00344FE1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344FE1">
              <w:rPr>
                <w:rFonts w:ascii="Arial" w:hAnsi="Arial" w:cs="Arial"/>
                <w:sz w:val="20"/>
                <w:szCs w:val="20"/>
              </w:rPr>
              <w:t xml:space="preserve"> перелiки складових частин i матерiалiв, що дозволенi до застосування в озброєннi та вiйськовiй технiцi. Основн</w:t>
            </w:r>
            <w:proofErr w:type="gramStart"/>
            <w:r w:rsidRPr="00344FE1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344FE1">
              <w:rPr>
                <w:rFonts w:ascii="Arial" w:hAnsi="Arial" w:cs="Arial"/>
                <w:sz w:val="20"/>
                <w:szCs w:val="20"/>
              </w:rPr>
              <w:t xml:space="preserve"> положення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Pr="00344FE1" w:rsidRDefault="00344FE1" w:rsidP="00193940">
            <w:pPr>
              <w:rPr>
                <w:rFonts w:ascii="Arial" w:hAnsi="Arial" w:cs="Arial"/>
                <w:sz w:val="20"/>
                <w:szCs w:val="20"/>
              </w:rPr>
            </w:pPr>
            <w:r w:rsidRPr="00344FE1">
              <w:rPr>
                <w:rFonts w:ascii="Arial" w:hAnsi="Arial" w:cs="Arial"/>
                <w:sz w:val="20"/>
                <w:szCs w:val="20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Pr="00344FE1" w:rsidRDefault="00344FE1" w:rsidP="00193940">
            <w:pPr>
              <w:rPr>
                <w:rFonts w:ascii="Arial" w:hAnsi="Arial" w:cs="Arial"/>
                <w:sz w:val="20"/>
                <w:szCs w:val="20"/>
              </w:rPr>
            </w:pPr>
            <w:r w:rsidRPr="00344FE1">
              <w:rPr>
                <w:rFonts w:ascii="Arial" w:hAnsi="Arial" w:cs="Arial"/>
                <w:sz w:val="20"/>
                <w:szCs w:val="20"/>
              </w:rPr>
              <w:t>ДСТУ В 15.209:2022</w:t>
            </w:r>
          </w:p>
        </w:tc>
      </w:tr>
      <w:tr w:rsidR="00344FE1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Pr="00344FE1" w:rsidRDefault="00344FE1" w:rsidP="00193940">
            <w:pPr>
              <w:rPr>
                <w:rFonts w:ascii="Arial" w:hAnsi="Arial" w:cs="Arial"/>
                <w:sz w:val="20"/>
                <w:szCs w:val="20"/>
              </w:rPr>
            </w:pPr>
            <w:r w:rsidRPr="00344FE1">
              <w:rPr>
                <w:rFonts w:ascii="Arial" w:hAnsi="Arial" w:cs="Arial"/>
                <w:sz w:val="20"/>
                <w:szCs w:val="20"/>
              </w:rPr>
              <w:t>ДСТУ В-П 15.213:2019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Pr="00344FE1" w:rsidRDefault="00344FE1" w:rsidP="00193940">
            <w:pPr>
              <w:rPr>
                <w:rFonts w:ascii="Arial" w:hAnsi="Arial" w:cs="Arial"/>
                <w:sz w:val="20"/>
                <w:szCs w:val="20"/>
              </w:rPr>
            </w:pPr>
            <w:r w:rsidRPr="00344FE1">
              <w:rPr>
                <w:rFonts w:ascii="Arial" w:hAnsi="Arial" w:cs="Arial"/>
                <w:sz w:val="20"/>
                <w:szCs w:val="20"/>
              </w:rPr>
              <w:t>Система розроблення i поставлення на виробництво озброєння та в</w:t>
            </w:r>
            <w:proofErr w:type="gramStart"/>
            <w:r w:rsidRPr="00344FE1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344FE1">
              <w:rPr>
                <w:rFonts w:ascii="Arial" w:hAnsi="Arial" w:cs="Arial"/>
                <w:sz w:val="20"/>
                <w:szCs w:val="20"/>
              </w:rPr>
              <w:t>йськової технiки. Кер</w:t>
            </w:r>
            <w:proofErr w:type="gramStart"/>
            <w:r w:rsidRPr="00344FE1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344FE1">
              <w:rPr>
                <w:rFonts w:ascii="Arial" w:hAnsi="Arial" w:cs="Arial"/>
                <w:sz w:val="20"/>
                <w:szCs w:val="20"/>
              </w:rPr>
              <w:t>внi вказiвки з конструювання. Основн</w:t>
            </w:r>
            <w:proofErr w:type="gramStart"/>
            <w:r w:rsidRPr="00344FE1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344FE1">
              <w:rPr>
                <w:rFonts w:ascii="Arial" w:hAnsi="Arial" w:cs="Arial"/>
                <w:sz w:val="20"/>
                <w:szCs w:val="20"/>
              </w:rPr>
              <w:t xml:space="preserve"> положення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Pr="00344FE1" w:rsidRDefault="00344FE1" w:rsidP="00193940">
            <w:pPr>
              <w:rPr>
                <w:rFonts w:ascii="Arial" w:hAnsi="Arial" w:cs="Arial"/>
                <w:sz w:val="20"/>
                <w:szCs w:val="20"/>
              </w:rPr>
            </w:pPr>
            <w:r w:rsidRPr="00344FE1">
              <w:rPr>
                <w:rFonts w:ascii="Arial" w:hAnsi="Arial" w:cs="Arial"/>
                <w:sz w:val="20"/>
                <w:szCs w:val="20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Pr="00344FE1" w:rsidRDefault="00344FE1" w:rsidP="00193940">
            <w:pPr>
              <w:rPr>
                <w:rFonts w:ascii="Arial" w:hAnsi="Arial" w:cs="Arial"/>
                <w:sz w:val="20"/>
                <w:szCs w:val="20"/>
              </w:rPr>
            </w:pPr>
            <w:r w:rsidRPr="00344FE1">
              <w:rPr>
                <w:rFonts w:ascii="Arial" w:hAnsi="Arial" w:cs="Arial"/>
                <w:sz w:val="20"/>
                <w:szCs w:val="20"/>
              </w:rPr>
              <w:t>ДСТУ В 15.213:2022</w:t>
            </w:r>
          </w:p>
        </w:tc>
      </w:tr>
      <w:tr w:rsidR="00344FE1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15.601:2018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розроблення i поставлення на виробництво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Ремонтн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документи на озброєння та вiйськову технiку. Правила розроблення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15.601:2022</w:t>
            </w:r>
          </w:p>
        </w:tc>
      </w:tr>
      <w:tr w:rsidR="00344FE1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15.602:2020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розроблення i поставлення на виробництво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Ремонт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положення. Класиф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кацiя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15.602:2022</w:t>
            </w:r>
          </w:p>
        </w:tc>
      </w:tr>
      <w:tr w:rsidR="00344FE1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15.701:2019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розроблення i поставлення на виробництво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Бюлетен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змiн та виконання за ними робiт. 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положення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15.701:2022</w:t>
            </w:r>
          </w:p>
        </w:tc>
      </w:tr>
      <w:tr w:rsidR="00344FE1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15.702:2019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розроблення i поставлення на виробництво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Установлення та продовження строку д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ї призначених показникiв. 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положення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15.702:2022</w:t>
            </w:r>
          </w:p>
        </w:tc>
      </w:tr>
      <w:tr w:rsidR="00344FE1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В-П 15.705:2020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розроблення i поставлення на виробництво озброєння та 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йськової технiки. Запасн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частини, iнструменти, приладдя i матерiали. Основн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положення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В 15.705:2022</w:t>
            </w:r>
          </w:p>
        </w:tc>
      </w:tr>
      <w:tr w:rsidR="00344FE1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ДСТУ EN 60730-2-7:2014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Пристрої автоматич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електричнi керувальнi побутової та аналогiчної призначеностi. Частина 2-7.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таймерiв та реле часу </w:t>
            </w:r>
            <w:r>
              <w:rPr>
                <w:rFonts w:ascii="Arial" w:hAnsi="Arial" w:cs="Arial"/>
              </w:rPr>
              <w:br/>
              <w:t>(EN 60730-2-7:2010 + EN 60730-2-7:2010/AC:2011,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P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 w:rsidRPr="00344FE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344FE1">
              <w:rPr>
                <w:rFonts w:ascii="Arial" w:hAnsi="Arial" w:cs="Arial"/>
                <w:lang w:val="en-US"/>
              </w:rPr>
              <w:t xml:space="preserve"> 60730-2-7:2022 (</w:t>
            </w:r>
            <w:r>
              <w:rPr>
                <w:rFonts w:ascii="Arial" w:hAnsi="Arial" w:cs="Arial"/>
                <w:lang w:val="en-US"/>
              </w:rPr>
              <w:t>EN IEC</w:t>
            </w:r>
            <w:r w:rsidRPr="00344FE1">
              <w:rPr>
                <w:rFonts w:ascii="Arial" w:hAnsi="Arial" w:cs="Arial"/>
                <w:lang w:val="en-US"/>
              </w:rPr>
              <w:t xml:space="preserve"> 60730-2-7:2020,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344FE1">
              <w:rPr>
                <w:rFonts w:ascii="Arial" w:hAnsi="Arial" w:cs="Arial"/>
                <w:lang w:val="en-US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IEC</w:t>
            </w:r>
            <w:r w:rsidRPr="00344FE1">
              <w:rPr>
                <w:rFonts w:ascii="Arial" w:hAnsi="Arial" w:cs="Arial"/>
                <w:lang w:val="en-US"/>
              </w:rPr>
              <w:t xml:space="preserve"> 60730-2-7:2015, </w:t>
            </w:r>
            <w:r>
              <w:rPr>
                <w:rFonts w:ascii="Arial" w:hAnsi="Arial" w:cs="Arial"/>
                <w:lang w:val="en-US"/>
              </w:rPr>
              <w:t>IDT</w:t>
            </w:r>
            <w:r w:rsidRPr="00344FE1">
              <w:rPr>
                <w:rFonts w:ascii="Arial" w:hAnsi="Arial" w:cs="Arial"/>
                <w:lang w:val="en-US"/>
              </w:rPr>
              <w:t>)</w:t>
            </w:r>
          </w:p>
        </w:tc>
      </w:tr>
      <w:tr w:rsidR="00344FE1" w:rsidRPr="00462FE8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60730-2-7:2017 (</w:t>
            </w:r>
            <w:r>
              <w:rPr>
                <w:rFonts w:ascii="Arial" w:hAnsi="Arial" w:cs="Arial"/>
                <w:spacing w:val="-18"/>
                <w:lang w:val="en-US"/>
              </w:rPr>
              <w:t xml:space="preserve">EN 60730-2-7:2010; </w:t>
            </w:r>
            <w:proofErr w:type="gramStart"/>
            <w:r>
              <w:rPr>
                <w:rFonts w:ascii="Arial" w:hAnsi="Arial" w:cs="Arial"/>
                <w:spacing w:val="-18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spacing w:val="-18"/>
              </w:rPr>
              <w:t>С</w:t>
            </w:r>
            <w:r>
              <w:rPr>
                <w:rFonts w:ascii="Arial" w:hAnsi="Arial" w:cs="Arial"/>
                <w:spacing w:val="-18"/>
                <w:lang w:val="en-US"/>
              </w:rPr>
              <w:t>:2011, IDT</w:t>
            </w:r>
            <w:r>
              <w:rPr>
                <w:rFonts w:ascii="Arial" w:hAnsi="Arial" w:cs="Arial"/>
                <w:lang w:val="en-US"/>
              </w:rPr>
              <w:t>;</w:t>
            </w:r>
            <w:r>
              <w:rPr>
                <w:rFonts w:ascii="Arial" w:hAnsi="Arial" w:cs="Arial"/>
                <w:lang w:val="en-US"/>
              </w:rPr>
              <w:br/>
              <w:t>IEC 60730-2-7:2008, MOD)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Пристрої автоматичн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електричнi керувальнi побутової та аналогiчної призначеностi. Частина 2-7. Додатков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 вимоги до таймерiв та реле часу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ДСТУ</w:t>
            </w:r>
            <w:r>
              <w:rPr>
                <w:rFonts w:ascii="Arial" w:hAnsi="Arial" w:cs="Arial"/>
                <w:lang w:val="en-US"/>
              </w:rPr>
              <w:t xml:space="preserve"> EN IEC 60730-2-7:2022 (EN IEC 60730-2-7:2020, IDT; IEC 60730-2-7:2015, IDT)</w:t>
            </w:r>
          </w:p>
        </w:tc>
      </w:tr>
      <w:tr w:rsidR="00344FE1" w:rsidRPr="00344FE1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ДСТУ EN 71-3:2019 </w:t>
            </w:r>
            <w:r>
              <w:rPr>
                <w:rFonts w:ascii="Arial" w:hAnsi="Arial" w:cs="Arial"/>
              </w:rPr>
              <w:br/>
              <w:t>(EN 71-3:2019,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iграшок. Частина 3. М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грацiя певних елементiв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71-3:2022 </w:t>
            </w:r>
            <w:r>
              <w:rPr>
                <w:rFonts w:ascii="Arial" w:hAnsi="Arial" w:cs="Arial"/>
              </w:rPr>
              <w:br/>
              <w:t>(EN 71-3:2019 + A1:2021, IDT) (метод перекладу)</w:t>
            </w:r>
          </w:p>
        </w:tc>
      </w:tr>
      <w:tr w:rsidR="00344FE1" w:rsidRPr="00344FE1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71-7:2019 </w:t>
            </w:r>
            <w:r>
              <w:rPr>
                <w:rFonts w:ascii="Arial" w:hAnsi="Arial" w:cs="Arial"/>
              </w:rPr>
              <w:br/>
              <w:t>(</w:t>
            </w:r>
            <w:r>
              <w:rPr>
                <w:rFonts w:ascii="Arial" w:hAnsi="Arial" w:cs="Arial"/>
                <w:spacing w:val="-10"/>
              </w:rPr>
              <w:t>EN 71-7:2014+А</w:t>
            </w:r>
            <w:proofErr w:type="gramStart"/>
            <w:r>
              <w:rPr>
                <w:rFonts w:ascii="Arial" w:hAnsi="Arial" w:cs="Arial"/>
                <w:spacing w:val="-10"/>
              </w:rPr>
              <w:t>2</w:t>
            </w:r>
            <w:proofErr w:type="gramEnd"/>
            <w:r>
              <w:rPr>
                <w:rFonts w:ascii="Arial" w:hAnsi="Arial" w:cs="Arial"/>
                <w:spacing w:val="-10"/>
              </w:rPr>
              <w:t>:2018, IDT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iграшок. Частина 7. Фарби для малювання пальцями. Вимоги та методи випробування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71-7:2021 (EN 71-7:2014 + А3:2020, IDT) </w:t>
            </w:r>
            <w:r>
              <w:rPr>
                <w:rFonts w:ascii="Arial" w:hAnsi="Arial" w:cs="Arial"/>
              </w:rPr>
              <w:br/>
              <w:t>(метод перекладу)</w:t>
            </w:r>
          </w:p>
        </w:tc>
      </w:tr>
      <w:tr w:rsidR="00344FE1" w:rsidRPr="00344FE1" w:rsidTr="00EC71AB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71-13:2015 </w:t>
            </w:r>
            <w:r>
              <w:rPr>
                <w:rFonts w:ascii="Arial" w:hAnsi="Arial" w:cs="Arial"/>
              </w:rPr>
              <w:br/>
              <w:t>(EN 71-13:2014,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Безпечн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сть iграшок. Частина 13. Наст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>льнi iгри для вивчення запахiв, косметичнi набори та iгри для розвитку смакових навичок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44FE1" w:rsidRDefault="00344FE1">
            <w:pPr>
              <w:pStyle w:val="ae"/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ДСТУ EN 71-13:2022 </w:t>
            </w:r>
            <w:r>
              <w:rPr>
                <w:rFonts w:ascii="Arial" w:hAnsi="Arial" w:cs="Arial"/>
              </w:rPr>
              <w:br/>
              <w:t xml:space="preserve">(EN 71-13:2021, IDT) </w:t>
            </w:r>
            <w:r>
              <w:rPr>
                <w:rFonts w:ascii="Arial" w:hAnsi="Arial" w:cs="Arial"/>
              </w:rPr>
              <w:br/>
              <w:t>(метод п</w:t>
            </w:r>
            <w:proofErr w:type="gramStart"/>
            <w:r>
              <w:rPr>
                <w:rFonts w:ascii="Arial" w:hAnsi="Arial" w:cs="Arial"/>
              </w:rPr>
              <w:t>i</w:t>
            </w:r>
            <w:proofErr w:type="gramEnd"/>
            <w:r>
              <w:rPr>
                <w:rFonts w:ascii="Arial" w:hAnsi="Arial" w:cs="Arial"/>
              </w:rPr>
              <w:t xml:space="preserve">дтвердження);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ДСТУ EN 71-13:2022 </w:t>
            </w:r>
            <w:r>
              <w:rPr>
                <w:rFonts w:ascii="Arial" w:hAnsi="Arial" w:cs="Arial"/>
              </w:rPr>
              <w:br/>
              <w:t>(</w:t>
            </w:r>
            <w:r>
              <w:rPr>
                <w:rFonts w:ascii="Arial" w:hAnsi="Arial" w:cs="Arial"/>
                <w:lang w:val="en-US"/>
              </w:rPr>
              <w:t>EN</w:t>
            </w:r>
            <w:r>
              <w:rPr>
                <w:rFonts w:ascii="Arial" w:hAnsi="Arial" w:cs="Arial"/>
              </w:rPr>
              <w:t xml:space="preserve"> 71-13:2021+A1:2022; IDT) (метод перекладу)</w:t>
            </w:r>
          </w:p>
        </w:tc>
      </w:tr>
      <w:tr w:rsidR="001B4208" w:rsidRPr="002E14F9" w:rsidTr="008F21E9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BE0CA3" w:rsidP="003E6E56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ІПС </w:t>
            </w:r>
            <w:r w:rsidR="00CD19F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7F6975">
              <w:rPr>
                <w:rFonts w:ascii="Times New Roman" w:hAnsi="Times New Roman"/>
                <w:sz w:val="28"/>
                <w:szCs w:val="28"/>
                <w:lang w:val="uk-UA"/>
              </w:rPr>
              <w:t>-2022</w:t>
            </w:r>
          </w:p>
        </w:tc>
      </w:tr>
    </w:tbl>
    <w:p w:rsidR="0024688F" w:rsidRDefault="0024688F" w:rsidP="00D91E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0A70" w:rsidRPr="00E40A70" w:rsidRDefault="00E40A70" w:rsidP="00E4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A70" w:rsidRPr="00FD14AC" w:rsidRDefault="00E40A70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ачальник відділу стандартизації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="001B4208" w:rsidRPr="002E14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24688F" w:rsidRPr="002E14F9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84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Якименко</w:t>
      </w:r>
    </w:p>
    <w:sectPr w:rsidR="00CD0EE7" w:rsidRPr="002E14F9" w:rsidSect="00C55DDC">
      <w:pgSz w:w="11906" w:h="16838" w:code="9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1C" w:rsidRDefault="00603C1C" w:rsidP="00CB6CDF">
      <w:pPr>
        <w:spacing w:after="0" w:line="240" w:lineRule="auto"/>
      </w:pPr>
      <w:r>
        <w:separator/>
      </w:r>
    </w:p>
  </w:endnote>
  <w:endnote w:type="continuationSeparator" w:id="0">
    <w:p w:rsidR="00603C1C" w:rsidRDefault="00603C1C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1C" w:rsidRDefault="00603C1C" w:rsidP="00CB6CDF">
      <w:pPr>
        <w:spacing w:after="0" w:line="240" w:lineRule="auto"/>
      </w:pPr>
      <w:r>
        <w:separator/>
      </w:r>
    </w:p>
  </w:footnote>
  <w:footnote w:type="continuationSeparator" w:id="0">
    <w:p w:rsidR="00603C1C" w:rsidRDefault="00603C1C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AFC"/>
    <w:rsid w:val="00031A20"/>
    <w:rsid w:val="000328E3"/>
    <w:rsid w:val="000340EE"/>
    <w:rsid w:val="00036912"/>
    <w:rsid w:val="0003730B"/>
    <w:rsid w:val="00040A29"/>
    <w:rsid w:val="00043F06"/>
    <w:rsid w:val="00046304"/>
    <w:rsid w:val="00046FBA"/>
    <w:rsid w:val="0005110B"/>
    <w:rsid w:val="00052BE7"/>
    <w:rsid w:val="00063F74"/>
    <w:rsid w:val="0006429A"/>
    <w:rsid w:val="0006482F"/>
    <w:rsid w:val="00065B6D"/>
    <w:rsid w:val="00070A5A"/>
    <w:rsid w:val="00070C9B"/>
    <w:rsid w:val="00070E37"/>
    <w:rsid w:val="00072BB8"/>
    <w:rsid w:val="00073461"/>
    <w:rsid w:val="000761D7"/>
    <w:rsid w:val="00077FCF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026E"/>
    <w:rsid w:val="000A2B44"/>
    <w:rsid w:val="000A4BD0"/>
    <w:rsid w:val="000A5894"/>
    <w:rsid w:val="000A7FA9"/>
    <w:rsid w:val="000B0F09"/>
    <w:rsid w:val="000B2349"/>
    <w:rsid w:val="000B2F97"/>
    <w:rsid w:val="000B5898"/>
    <w:rsid w:val="000B6E91"/>
    <w:rsid w:val="000B7C82"/>
    <w:rsid w:val="000C0384"/>
    <w:rsid w:val="000C1D97"/>
    <w:rsid w:val="000C297F"/>
    <w:rsid w:val="000C7905"/>
    <w:rsid w:val="000D0367"/>
    <w:rsid w:val="000D4853"/>
    <w:rsid w:val="000E3844"/>
    <w:rsid w:val="000E78AC"/>
    <w:rsid w:val="000F1F4C"/>
    <w:rsid w:val="000F7AE1"/>
    <w:rsid w:val="000F7F90"/>
    <w:rsid w:val="00101763"/>
    <w:rsid w:val="0010335A"/>
    <w:rsid w:val="0011125B"/>
    <w:rsid w:val="00111EAB"/>
    <w:rsid w:val="00112079"/>
    <w:rsid w:val="00113508"/>
    <w:rsid w:val="00115C44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85A"/>
    <w:rsid w:val="00152ACB"/>
    <w:rsid w:val="00153B1E"/>
    <w:rsid w:val="001575B8"/>
    <w:rsid w:val="00157F86"/>
    <w:rsid w:val="001634E4"/>
    <w:rsid w:val="00165050"/>
    <w:rsid w:val="001665EE"/>
    <w:rsid w:val="00167D45"/>
    <w:rsid w:val="00174E47"/>
    <w:rsid w:val="00175AA2"/>
    <w:rsid w:val="0017603B"/>
    <w:rsid w:val="00184988"/>
    <w:rsid w:val="0018664E"/>
    <w:rsid w:val="00186666"/>
    <w:rsid w:val="00193981"/>
    <w:rsid w:val="0019492D"/>
    <w:rsid w:val="00194A3D"/>
    <w:rsid w:val="00196C8D"/>
    <w:rsid w:val="001A03DA"/>
    <w:rsid w:val="001A1676"/>
    <w:rsid w:val="001A768D"/>
    <w:rsid w:val="001B1A83"/>
    <w:rsid w:val="001B4208"/>
    <w:rsid w:val="001B588A"/>
    <w:rsid w:val="001B7B1B"/>
    <w:rsid w:val="001C4E69"/>
    <w:rsid w:val="001C6B67"/>
    <w:rsid w:val="001C7116"/>
    <w:rsid w:val="001D15BB"/>
    <w:rsid w:val="001D33BC"/>
    <w:rsid w:val="001D45FD"/>
    <w:rsid w:val="001E01CA"/>
    <w:rsid w:val="001E0E68"/>
    <w:rsid w:val="001E25F1"/>
    <w:rsid w:val="001E2C67"/>
    <w:rsid w:val="001E2FF6"/>
    <w:rsid w:val="001E40E4"/>
    <w:rsid w:val="001E46F4"/>
    <w:rsid w:val="001E5E1E"/>
    <w:rsid w:val="001E6710"/>
    <w:rsid w:val="001F37FD"/>
    <w:rsid w:val="0020015D"/>
    <w:rsid w:val="00202372"/>
    <w:rsid w:val="00204079"/>
    <w:rsid w:val="0020562B"/>
    <w:rsid w:val="002065D8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24975"/>
    <w:rsid w:val="00227245"/>
    <w:rsid w:val="00232E46"/>
    <w:rsid w:val="00232EC5"/>
    <w:rsid w:val="00233FA3"/>
    <w:rsid w:val="00234F07"/>
    <w:rsid w:val="002352BA"/>
    <w:rsid w:val="00240D13"/>
    <w:rsid w:val="00241317"/>
    <w:rsid w:val="0024688F"/>
    <w:rsid w:val="002526EA"/>
    <w:rsid w:val="0025371D"/>
    <w:rsid w:val="00257860"/>
    <w:rsid w:val="00262381"/>
    <w:rsid w:val="00264A9D"/>
    <w:rsid w:val="0026729E"/>
    <w:rsid w:val="00270C2A"/>
    <w:rsid w:val="00275F80"/>
    <w:rsid w:val="0027755D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1F41"/>
    <w:rsid w:val="002C28B1"/>
    <w:rsid w:val="002C4C0D"/>
    <w:rsid w:val="002C60E9"/>
    <w:rsid w:val="002D2471"/>
    <w:rsid w:val="002D474A"/>
    <w:rsid w:val="002D6585"/>
    <w:rsid w:val="002E14F9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7C8"/>
    <w:rsid w:val="00315993"/>
    <w:rsid w:val="00316668"/>
    <w:rsid w:val="00317E68"/>
    <w:rsid w:val="0032246A"/>
    <w:rsid w:val="003230B9"/>
    <w:rsid w:val="00326BD9"/>
    <w:rsid w:val="0033121E"/>
    <w:rsid w:val="003313C7"/>
    <w:rsid w:val="00333D2B"/>
    <w:rsid w:val="003428DB"/>
    <w:rsid w:val="00344FE1"/>
    <w:rsid w:val="00345440"/>
    <w:rsid w:val="00351858"/>
    <w:rsid w:val="00352120"/>
    <w:rsid w:val="003526B2"/>
    <w:rsid w:val="00355EAD"/>
    <w:rsid w:val="00371E19"/>
    <w:rsid w:val="00373030"/>
    <w:rsid w:val="00384821"/>
    <w:rsid w:val="003866F8"/>
    <w:rsid w:val="003907D0"/>
    <w:rsid w:val="00392F5D"/>
    <w:rsid w:val="00394AB0"/>
    <w:rsid w:val="00396014"/>
    <w:rsid w:val="003A049F"/>
    <w:rsid w:val="003A0514"/>
    <w:rsid w:val="003B0AB8"/>
    <w:rsid w:val="003B114E"/>
    <w:rsid w:val="003B4BD2"/>
    <w:rsid w:val="003B4CC2"/>
    <w:rsid w:val="003B58ED"/>
    <w:rsid w:val="003B7F0E"/>
    <w:rsid w:val="003C0F86"/>
    <w:rsid w:val="003C1F93"/>
    <w:rsid w:val="003C7C0C"/>
    <w:rsid w:val="003D1330"/>
    <w:rsid w:val="003D1FBB"/>
    <w:rsid w:val="003D437C"/>
    <w:rsid w:val="003E5EE2"/>
    <w:rsid w:val="003E5F16"/>
    <w:rsid w:val="003E6E56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2947"/>
    <w:rsid w:val="00403FC0"/>
    <w:rsid w:val="00405830"/>
    <w:rsid w:val="004147FB"/>
    <w:rsid w:val="00414BB0"/>
    <w:rsid w:val="00415C4E"/>
    <w:rsid w:val="00421BC9"/>
    <w:rsid w:val="004231DA"/>
    <w:rsid w:val="00430B96"/>
    <w:rsid w:val="00431B66"/>
    <w:rsid w:val="00432499"/>
    <w:rsid w:val="00433A04"/>
    <w:rsid w:val="00435951"/>
    <w:rsid w:val="00447080"/>
    <w:rsid w:val="00451660"/>
    <w:rsid w:val="004539C5"/>
    <w:rsid w:val="00453C9F"/>
    <w:rsid w:val="00455E35"/>
    <w:rsid w:val="004568D4"/>
    <w:rsid w:val="00457E97"/>
    <w:rsid w:val="004605DC"/>
    <w:rsid w:val="0046096A"/>
    <w:rsid w:val="00462802"/>
    <w:rsid w:val="00462FE8"/>
    <w:rsid w:val="004758F9"/>
    <w:rsid w:val="00482163"/>
    <w:rsid w:val="00485F4E"/>
    <w:rsid w:val="00490213"/>
    <w:rsid w:val="004960D5"/>
    <w:rsid w:val="004A005D"/>
    <w:rsid w:val="004A166E"/>
    <w:rsid w:val="004A1A0F"/>
    <w:rsid w:val="004A406E"/>
    <w:rsid w:val="004A75D2"/>
    <w:rsid w:val="004A7ECD"/>
    <w:rsid w:val="004A7FC0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1858"/>
    <w:rsid w:val="004D5FC4"/>
    <w:rsid w:val="004D711B"/>
    <w:rsid w:val="004E57FA"/>
    <w:rsid w:val="004F0BC6"/>
    <w:rsid w:val="0051153F"/>
    <w:rsid w:val="005179DA"/>
    <w:rsid w:val="00522618"/>
    <w:rsid w:val="005235A5"/>
    <w:rsid w:val="005239DB"/>
    <w:rsid w:val="005278A1"/>
    <w:rsid w:val="005307DE"/>
    <w:rsid w:val="005310A9"/>
    <w:rsid w:val="005312D5"/>
    <w:rsid w:val="00532B59"/>
    <w:rsid w:val="005352DD"/>
    <w:rsid w:val="005355B6"/>
    <w:rsid w:val="005364D1"/>
    <w:rsid w:val="00536FCC"/>
    <w:rsid w:val="00540496"/>
    <w:rsid w:val="00550425"/>
    <w:rsid w:val="005518B1"/>
    <w:rsid w:val="00552550"/>
    <w:rsid w:val="0056072C"/>
    <w:rsid w:val="005611E9"/>
    <w:rsid w:val="005660A6"/>
    <w:rsid w:val="00566343"/>
    <w:rsid w:val="00566984"/>
    <w:rsid w:val="00575BE5"/>
    <w:rsid w:val="00576F3F"/>
    <w:rsid w:val="005813D1"/>
    <w:rsid w:val="00584024"/>
    <w:rsid w:val="00585913"/>
    <w:rsid w:val="00596B61"/>
    <w:rsid w:val="005A0732"/>
    <w:rsid w:val="005A52A4"/>
    <w:rsid w:val="005A7496"/>
    <w:rsid w:val="005B1278"/>
    <w:rsid w:val="005B46AD"/>
    <w:rsid w:val="005B6F00"/>
    <w:rsid w:val="005C3F0A"/>
    <w:rsid w:val="005C4BD1"/>
    <w:rsid w:val="005C5DA1"/>
    <w:rsid w:val="005D1D27"/>
    <w:rsid w:val="005D27B4"/>
    <w:rsid w:val="005D3F99"/>
    <w:rsid w:val="005D5EEE"/>
    <w:rsid w:val="005D7312"/>
    <w:rsid w:val="005E0B2A"/>
    <w:rsid w:val="005E244F"/>
    <w:rsid w:val="005E2C67"/>
    <w:rsid w:val="005E3439"/>
    <w:rsid w:val="005E57D1"/>
    <w:rsid w:val="005E7005"/>
    <w:rsid w:val="005F16F4"/>
    <w:rsid w:val="005F46CD"/>
    <w:rsid w:val="005F49B3"/>
    <w:rsid w:val="005F60EF"/>
    <w:rsid w:val="005F610E"/>
    <w:rsid w:val="00603C1C"/>
    <w:rsid w:val="00604B52"/>
    <w:rsid w:val="00616BB4"/>
    <w:rsid w:val="00620B9B"/>
    <w:rsid w:val="00625AD3"/>
    <w:rsid w:val="0062787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3F9"/>
    <w:rsid w:val="0067190A"/>
    <w:rsid w:val="00671E95"/>
    <w:rsid w:val="00672057"/>
    <w:rsid w:val="00674DBD"/>
    <w:rsid w:val="00675748"/>
    <w:rsid w:val="00677CA6"/>
    <w:rsid w:val="00677D08"/>
    <w:rsid w:val="00680FDA"/>
    <w:rsid w:val="0068411A"/>
    <w:rsid w:val="006905F2"/>
    <w:rsid w:val="00690FBE"/>
    <w:rsid w:val="00693D8B"/>
    <w:rsid w:val="00696032"/>
    <w:rsid w:val="00696AB6"/>
    <w:rsid w:val="0069703A"/>
    <w:rsid w:val="006A05A7"/>
    <w:rsid w:val="006A1655"/>
    <w:rsid w:val="006A2651"/>
    <w:rsid w:val="006A2FB5"/>
    <w:rsid w:val="006A7DCA"/>
    <w:rsid w:val="006A7F20"/>
    <w:rsid w:val="006B20A5"/>
    <w:rsid w:val="006B342D"/>
    <w:rsid w:val="006B71CE"/>
    <w:rsid w:val="006B7EC8"/>
    <w:rsid w:val="006C0551"/>
    <w:rsid w:val="006C2648"/>
    <w:rsid w:val="006C28CB"/>
    <w:rsid w:val="006C2E95"/>
    <w:rsid w:val="006D2AF1"/>
    <w:rsid w:val="006D301A"/>
    <w:rsid w:val="006D4B52"/>
    <w:rsid w:val="006D7D0A"/>
    <w:rsid w:val="006E0A28"/>
    <w:rsid w:val="006E309E"/>
    <w:rsid w:val="006E4351"/>
    <w:rsid w:val="006E4776"/>
    <w:rsid w:val="006E5232"/>
    <w:rsid w:val="006E7544"/>
    <w:rsid w:val="006F3106"/>
    <w:rsid w:val="006F3712"/>
    <w:rsid w:val="006F4517"/>
    <w:rsid w:val="006F5739"/>
    <w:rsid w:val="006F66D0"/>
    <w:rsid w:val="006F7944"/>
    <w:rsid w:val="00700C9B"/>
    <w:rsid w:val="00701DEF"/>
    <w:rsid w:val="007063C5"/>
    <w:rsid w:val="00707BAB"/>
    <w:rsid w:val="00712709"/>
    <w:rsid w:val="007133D0"/>
    <w:rsid w:val="007135B6"/>
    <w:rsid w:val="00721CF8"/>
    <w:rsid w:val="00722518"/>
    <w:rsid w:val="007261B3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55513"/>
    <w:rsid w:val="00760CAD"/>
    <w:rsid w:val="0076220B"/>
    <w:rsid w:val="00764B7E"/>
    <w:rsid w:val="00764F1D"/>
    <w:rsid w:val="00770DF2"/>
    <w:rsid w:val="007748B4"/>
    <w:rsid w:val="00776CF6"/>
    <w:rsid w:val="0078219E"/>
    <w:rsid w:val="007833F5"/>
    <w:rsid w:val="007861E7"/>
    <w:rsid w:val="007863DA"/>
    <w:rsid w:val="00791877"/>
    <w:rsid w:val="0079318D"/>
    <w:rsid w:val="0079419B"/>
    <w:rsid w:val="007A4124"/>
    <w:rsid w:val="007A5A2F"/>
    <w:rsid w:val="007A79C3"/>
    <w:rsid w:val="007B288E"/>
    <w:rsid w:val="007B2B00"/>
    <w:rsid w:val="007B2B4B"/>
    <w:rsid w:val="007B574C"/>
    <w:rsid w:val="007C0188"/>
    <w:rsid w:val="007D0012"/>
    <w:rsid w:val="007D39B5"/>
    <w:rsid w:val="007D3FDF"/>
    <w:rsid w:val="007D4C76"/>
    <w:rsid w:val="007D5F42"/>
    <w:rsid w:val="007D72C7"/>
    <w:rsid w:val="007E0575"/>
    <w:rsid w:val="007E05CF"/>
    <w:rsid w:val="007E07D4"/>
    <w:rsid w:val="007F38A6"/>
    <w:rsid w:val="007F4D4C"/>
    <w:rsid w:val="007F595C"/>
    <w:rsid w:val="007F6975"/>
    <w:rsid w:val="007F7526"/>
    <w:rsid w:val="00803DDB"/>
    <w:rsid w:val="0080681B"/>
    <w:rsid w:val="008125FF"/>
    <w:rsid w:val="008149A0"/>
    <w:rsid w:val="008205B0"/>
    <w:rsid w:val="00820B67"/>
    <w:rsid w:val="00821BD0"/>
    <w:rsid w:val="008268A1"/>
    <w:rsid w:val="0083054A"/>
    <w:rsid w:val="008307BE"/>
    <w:rsid w:val="00832304"/>
    <w:rsid w:val="008354ED"/>
    <w:rsid w:val="008365FB"/>
    <w:rsid w:val="00842FD7"/>
    <w:rsid w:val="00843A1C"/>
    <w:rsid w:val="00845A5D"/>
    <w:rsid w:val="008465B0"/>
    <w:rsid w:val="00846B78"/>
    <w:rsid w:val="0084730A"/>
    <w:rsid w:val="00851A29"/>
    <w:rsid w:val="00851D38"/>
    <w:rsid w:val="0085321F"/>
    <w:rsid w:val="00853418"/>
    <w:rsid w:val="00861A58"/>
    <w:rsid w:val="00862B1D"/>
    <w:rsid w:val="00871CC7"/>
    <w:rsid w:val="008742B7"/>
    <w:rsid w:val="008754D5"/>
    <w:rsid w:val="00875C23"/>
    <w:rsid w:val="0088074B"/>
    <w:rsid w:val="008816C3"/>
    <w:rsid w:val="0088248C"/>
    <w:rsid w:val="00883AB7"/>
    <w:rsid w:val="00884F05"/>
    <w:rsid w:val="00885E03"/>
    <w:rsid w:val="00890000"/>
    <w:rsid w:val="00893D33"/>
    <w:rsid w:val="00894086"/>
    <w:rsid w:val="008A0CFB"/>
    <w:rsid w:val="008A4549"/>
    <w:rsid w:val="008A4A6C"/>
    <w:rsid w:val="008A56D3"/>
    <w:rsid w:val="008B487B"/>
    <w:rsid w:val="008B50DD"/>
    <w:rsid w:val="008C02F6"/>
    <w:rsid w:val="008C1DCC"/>
    <w:rsid w:val="008C4998"/>
    <w:rsid w:val="008D173D"/>
    <w:rsid w:val="008D18EB"/>
    <w:rsid w:val="008F21E9"/>
    <w:rsid w:val="008F7B72"/>
    <w:rsid w:val="0090222A"/>
    <w:rsid w:val="00904C09"/>
    <w:rsid w:val="00905CB7"/>
    <w:rsid w:val="009109EB"/>
    <w:rsid w:val="00911EC1"/>
    <w:rsid w:val="009121D2"/>
    <w:rsid w:val="009123BA"/>
    <w:rsid w:val="009177B9"/>
    <w:rsid w:val="00922643"/>
    <w:rsid w:val="00923F1F"/>
    <w:rsid w:val="00930131"/>
    <w:rsid w:val="00931619"/>
    <w:rsid w:val="00933C51"/>
    <w:rsid w:val="00933EBA"/>
    <w:rsid w:val="00943174"/>
    <w:rsid w:val="009436EB"/>
    <w:rsid w:val="009452F4"/>
    <w:rsid w:val="00947CCD"/>
    <w:rsid w:val="0095327E"/>
    <w:rsid w:val="009577C3"/>
    <w:rsid w:val="00957EEA"/>
    <w:rsid w:val="009603D6"/>
    <w:rsid w:val="00960D6E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26A3"/>
    <w:rsid w:val="00994D2B"/>
    <w:rsid w:val="00995725"/>
    <w:rsid w:val="009A46A8"/>
    <w:rsid w:val="009B1BBC"/>
    <w:rsid w:val="009B2555"/>
    <w:rsid w:val="009B33F4"/>
    <w:rsid w:val="009B4F6E"/>
    <w:rsid w:val="009C1074"/>
    <w:rsid w:val="009C58ED"/>
    <w:rsid w:val="009C6CC9"/>
    <w:rsid w:val="009D0D7D"/>
    <w:rsid w:val="009E0187"/>
    <w:rsid w:val="009E2C5C"/>
    <w:rsid w:val="009E3006"/>
    <w:rsid w:val="009E7156"/>
    <w:rsid w:val="009E7D9B"/>
    <w:rsid w:val="009F0079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27AE8"/>
    <w:rsid w:val="00A306D1"/>
    <w:rsid w:val="00A318C4"/>
    <w:rsid w:val="00A331EE"/>
    <w:rsid w:val="00A33C14"/>
    <w:rsid w:val="00A40220"/>
    <w:rsid w:val="00A40674"/>
    <w:rsid w:val="00A40714"/>
    <w:rsid w:val="00A416F3"/>
    <w:rsid w:val="00A4332E"/>
    <w:rsid w:val="00A52AC1"/>
    <w:rsid w:val="00A531F8"/>
    <w:rsid w:val="00A55F49"/>
    <w:rsid w:val="00A60F45"/>
    <w:rsid w:val="00A62C64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82C72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B78B8"/>
    <w:rsid w:val="00AC03DF"/>
    <w:rsid w:val="00AC15F3"/>
    <w:rsid w:val="00AC4A4A"/>
    <w:rsid w:val="00AC68CC"/>
    <w:rsid w:val="00AD075C"/>
    <w:rsid w:val="00AD143C"/>
    <w:rsid w:val="00AD288E"/>
    <w:rsid w:val="00AE2FCB"/>
    <w:rsid w:val="00AE5718"/>
    <w:rsid w:val="00AE6421"/>
    <w:rsid w:val="00AE7773"/>
    <w:rsid w:val="00AF0D99"/>
    <w:rsid w:val="00AF19C2"/>
    <w:rsid w:val="00AF4CB4"/>
    <w:rsid w:val="00AF5235"/>
    <w:rsid w:val="00B03E07"/>
    <w:rsid w:val="00B043C3"/>
    <w:rsid w:val="00B047B4"/>
    <w:rsid w:val="00B05B69"/>
    <w:rsid w:val="00B12FDA"/>
    <w:rsid w:val="00B1446F"/>
    <w:rsid w:val="00B17684"/>
    <w:rsid w:val="00B20419"/>
    <w:rsid w:val="00B23906"/>
    <w:rsid w:val="00B249DB"/>
    <w:rsid w:val="00B31E3A"/>
    <w:rsid w:val="00B33D10"/>
    <w:rsid w:val="00B34A63"/>
    <w:rsid w:val="00B45F36"/>
    <w:rsid w:val="00B464F3"/>
    <w:rsid w:val="00B51B2D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725DF"/>
    <w:rsid w:val="00B73055"/>
    <w:rsid w:val="00B800AB"/>
    <w:rsid w:val="00B82504"/>
    <w:rsid w:val="00B914C7"/>
    <w:rsid w:val="00B96113"/>
    <w:rsid w:val="00BA2709"/>
    <w:rsid w:val="00BA5356"/>
    <w:rsid w:val="00BA6AEA"/>
    <w:rsid w:val="00BA7240"/>
    <w:rsid w:val="00BA7580"/>
    <w:rsid w:val="00BB6193"/>
    <w:rsid w:val="00BC02C9"/>
    <w:rsid w:val="00BC2B96"/>
    <w:rsid w:val="00BC2CE0"/>
    <w:rsid w:val="00BD0254"/>
    <w:rsid w:val="00BD1BE4"/>
    <w:rsid w:val="00BD24C4"/>
    <w:rsid w:val="00BD3D08"/>
    <w:rsid w:val="00BD4606"/>
    <w:rsid w:val="00BD574B"/>
    <w:rsid w:val="00BD59CB"/>
    <w:rsid w:val="00BE0CA3"/>
    <w:rsid w:val="00BE0E80"/>
    <w:rsid w:val="00BE1A13"/>
    <w:rsid w:val="00BE1B93"/>
    <w:rsid w:val="00BE2AD3"/>
    <w:rsid w:val="00BE5AFB"/>
    <w:rsid w:val="00BE5B19"/>
    <w:rsid w:val="00BE651C"/>
    <w:rsid w:val="00BF28AE"/>
    <w:rsid w:val="00BF4439"/>
    <w:rsid w:val="00BF5BD9"/>
    <w:rsid w:val="00C00F51"/>
    <w:rsid w:val="00C0147F"/>
    <w:rsid w:val="00C0460C"/>
    <w:rsid w:val="00C07657"/>
    <w:rsid w:val="00C101A5"/>
    <w:rsid w:val="00C15016"/>
    <w:rsid w:val="00C15225"/>
    <w:rsid w:val="00C20A23"/>
    <w:rsid w:val="00C24550"/>
    <w:rsid w:val="00C247E9"/>
    <w:rsid w:val="00C26A16"/>
    <w:rsid w:val="00C310AE"/>
    <w:rsid w:val="00C35AC1"/>
    <w:rsid w:val="00C37C19"/>
    <w:rsid w:val="00C42BD6"/>
    <w:rsid w:val="00C432C4"/>
    <w:rsid w:val="00C4599D"/>
    <w:rsid w:val="00C45C35"/>
    <w:rsid w:val="00C461AE"/>
    <w:rsid w:val="00C50A58"/>
    <w:rsid w:val="00C525D6"/>
    <w:rsid w:val="00C52C86"/>
    <w:rsid w:val="00C54C09"/>
    <w:rsid w:val="00C55DDC"/>
    <w:rsid w:val="00C56104"/>
    <w:rsid w:val="00C56791"/>
    <w:rsid w:val="00C63D2F"/>
    <w:rsid w:val="00C655FC"/>
    <w:rsid w:val="00C671D7"/>
    <w:rsid w:val="00C673CE"/>
    <w:rsid w:val="00C70162"/>
    <w:rsid w:val="00C705B1"/>
    <w:rsid w:val="00C735C2"/>
    <w:rsid w:val="00C7448C"/>
    <w:rsid w:val="00C75071"/>
    <w:rsid w:val="00C76380"/>
    <w:rsid w:val="00C81FAE"/>
    <w:rsid w:val="00C841D8"/>
    <w:rsid w:val="00C8593E"/>
    <w:rsid w:val="00C9048D"/>
    <w:rsid w:val="00C92E82"/>
    <w:rsid w:val="00C94996"/>
    <w:rsid w:val="00C9505C"/>
    <w:rsid w:val="00CA1237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19FC"/>
    <w:rsid w:val="00CD5E92"/>
    <w:rsid w:val="00CE2BA7"/>
    <w:rsid w:val="00CE3542"/>
    <w:rsid w:val="00CE3E79"/>
    <w:rsid w:val="00CE4193"/>
    <w:rsid w:val="00CE4D58"/>
    <w:rsid w:val="00CF0CF0"/>
    <w:rsid w:val="00CF2A32"/>
    <w:rsid w:val="00CF2DBD"/>
    <w:rsid w:val="00CF7C1B"/>
    <w:rsid w:val="00D00C40"/>
    <w:rsid w:val="00D04CF0"/>
    <w:rsid w:val="00D07BF9"/>
    <w:rsid w:val="00D105C1"/>
    <w:rsid w:val="00D11645"/>
    <w:rsid w:val="00D17B29"/>
    <w:rsid w:val="00D20EA5"/>
    <w:rsid w:val="00D2594E"/>
    <w:rsid w:val="00D263C1"/>
    <w:rsid w:val="00D318DD"/>
    <w:rsid w:val="00D31FA6"/>
    <w:rsid w:val="00D33183"/>
    <w:rsid w:val="00D35C5C"/>
    <w:rsid w:val="00D37A55"/>
    <w:rsid w:val="00D402D7"/>
    <w:rsid w:val="00D403F1"/>
    <w:rsid w:val="00D4308B"/>
    <w:rsid w:val="00D43321"/>
    <w:rsid w:val="00D43EC4"/>
    <w:rsid w:val="00D44030"/>
    <w:rsid w:val="00D45C33"/>
    <w:rsid w:val="00D503E8"/>
    <w:rsid w:val="00D517D0"/>
    <w:rsid w:val="00D633FC"/>
    <w:rsid w:val="00D648A1"/>
    <w:rsid w:val="00D66132"/>
    <w:rsid w:val="00D727D8"/>
    <w:rsid w:val="00D760D2"/>
    <w:rsid w:val="00D80925"/>
    <w:rsid w:val="00D818D3"/>
    <w:rsid w:val="00D82FAE"/>
    <w:rsid w:val="00D8685F"/>
    <w:rsid w:val="00D877FD"/>
    <w:rsid w:val="00D87F1E"/>
    <w:rsid w:val="00D91E6B"/>
    <w:rsid w:val="00D92046"/>
    <w:rsid w:val="00D923ED"/>
    <w:rsid w:val="00D94392"/>
    <w:rsid w:val="00D94AF2"/>
    <w:rsid w:val="00D974AB"/>
    <w:rsid w:val="00DA0DD1"/>
    <w:rsid w:val="00DA202A"/>
    <w:rsid w:val="00DA2327"/>
    <w:rsid w:val="00DB0074"/>
    <w:rsid w:val="00DB3EB9"/>
    <w:rsid w:val="00DB68A5"/>
    <w:rsid w:val="00DC7193"/>
    <w:rsid w:val="00DD17AD"/>
    <w:rsid w:val="00DD2846"/>
    <w:rsid w:val="00DD3104"/>
    <w:rsid w:val="00DD5266"/>
    <w:rsid w:val="00DD5611"/>
    <w:rsid w:val="00DD6539"/>
    <w:rsid w:val="00DD7021"/>
    <w:rsid w:val="00DD7E5C"/>
    <w:rsid w:val="00DF1EDD"/>
    <w:rsid w:val="00DF2AF7"/>
    <w:rsid w:val="00DF431E"/>
    <w:rsid w:val="00DF628C"/>
    <w:rsid w:val="00E0573A"/>
    <w:rsid w:val="00E05A0F"/>
    <w:rsid w:val="00E10CE4"/>
    <w:rsid w:val="00E1297E"/>
    <w:rsid w:val="00E130E3"/>
    <w:rsid w:val="00E1387D"/>
    <w:rsid w:val="00E156A2"/>
    <w:rsid w:val="00E21B64"/>
    <w:rsid w:val="00E21BFA"/>
    <w:rsid w:val="00E23157"/>
    <w:rsid w:val="00E232A7"/>
    <w:rsid w:val="00E2333F"/>
    <w:rsid w:val="00E310CD"/>
    <w:rsid w:val="00E333B0"/>
    <w:rsid w:val="00E40108"/>
    <w:rsid w:val="00E40A70"/>
    <w:rsid w:val="00E41460"/>
    <w:rsid w:val="00E41F3D"/>
    <w:rsid w:val="00E532AE"/>
    <w:rsid w:val="00E60BC8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86881"/>
    <w:rsid w:val="00E9163E"/>
    <w:rsid w:val="00E92BD6"/>
    <w:rsid w:val="00E94781"/>
    <w:rsid w:val="00EA3AE9"/>
    <w:rsid w:val="00EB1D14"/>
    <w:rsid w:val="00EB1DD7"/>
    <w:rsid w:val="00EC3437"/>
    <w:rsid w:val="00EC61F6"/>
    <w:rsid w:val="00EC71AB"/>
    <w:rsid w:val="00ED27B5"/>
    <w:rsid w:val="00ED6EBA"/>
    <w:rsid w:val="00ED76DF"/>
    <w:rsid w:val="00EE1B6F"/>
    <w:rsid w:val="00EF2A3D"/>
    <w:rsid w:val="00EF5192"/>
    <w:rsid w:val="00EF5B98"/>
    <w:rsid w:val="00EF5F12"/>
    <w:rsid w:val="00EF7C98"/>
    <w:rsid w:val="00F10CC3"/>
    <w:rsid w:val="00F12F7F"/>
    <w:rsid w:val="00F143CC"/>
    <w:rsid w:val="00F17397"/>
    <w:rsid w:val="00F230C2"/>
    <w:rsid w:val="00F23589"/>
    <w:rsid w:val="00F335AE"/>
    <w:rsid w:val="00F33717"/>
    <w:rsid w:val="00F337A3"/>
    <w:rsid w:val="00F34F9E"/>
    <w:rsid w:val="00F35BAA"/>
    <w:rsid w:val="00F35D8A"/>
    <w:rsid w:val="00F41FE2"/>
    <w:rsid w:val="00F437ED"/>
    <w:rsid w:val="00F45F13"/>
    <w:rsid w:val="00F45FF6"/>
    <w:rsid w:val="00F46F5E"/>
    <w:rsid w:val="00F53E93"/>
    <w:rsid w:val="00F55A3D"/>
    <w:rsid w:val="00F56C82"/>
    <w:rsid w:val="00F6024A"/>
    <w:rsid w:val="00F628D9"/>
    <w:rsid w:val="00F63141"/>
    <w:rsid w:val="00F668EE"/>
    <w:rsid w:val="00F6754B"/>
    <w:rsid w:val="00F71DA2"/>
    <w:rsid w:val="00F77E79"/>
    <w:rsid w:val="00F82B0B"/>
    <w:rsid w:val="00F837E0"/>
    <w:rsid w:val="00F8424C"/>
    <w:rsid w:val="00F84A70"/>
    <w:rsid w:val="00F9407D"/>
    <w:rsid w:val="00F97D3F"/>
    <w:rsid w:val="00FA11FC"/>
    <w:rsid w:val="00FA17E2"/>
    <w:rsid w:val="00FA4481"/>
    <w:rsid w:val="00FA55AC"/>
    <w:rsid w:val="00FA5A3F"/>
    <w:rsid w:val="00FB0740"/>
    <w:rsid w:val="00FB2438"/>
    <w:rsid w:val="00FB5ED8"/>
    <w:rsid w:val="00FB7B1D"/>
    <w:rsid w:val="00FC167B"/>
    <w:rsid w:val="00FC419C"/>
    <w:rsid w:val="00FC4506"/>
    <w:rsid w:val="00FD14AC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A70"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A70"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B2FC-A7B2-487F-9335-F72AA5DF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Kseniya Yurkova</cp:lastModifiedBy>
  <cp:revision>5</cp:revision>
  <cp:lastPrinted>2023-02-13T11:09:00Z</cp:lastPrinted>
  <dcterms:created xsi:type="dcterms:W3CDTF">2023-02-08T09:12:00Z</dcterms:created>
  <dcterms:modified xsi:type="dcterms:W3CDTF">2023-02-13T12:53:00Z</dcterms:modified>
</cp:coreProperties>
</file>